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4.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C873E5" w:rsidP="001539DA">
      <w:pPr>
        <w:framePr w:w="6841" w:h="898" w:hSpace="180" w:wrap="around" w:vAnchor="text" w:hAnchor="page" w:x="3601" w:y="-356"/>
        <w:autoSpaceDE w:val="0"/>
        <w:autoSpaceDN w:val="0"/>
        <w:adjustRightInd w:val="0"/>
        <w:ind w:right="-36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w:t>
      </w:r>
      <w:r w:rsidR="00D1026F">
        <w:rPr>
          <w:rFonts w:ascii="Times New Roman Bold" w:hAnsi="Times New Roman Bold" w:cs="Times New Roman Bold"/>
          <w:b/>
          <w:bCs/>
          <w:caps/>
          <w:color w:val="000000"/>
          <w:sz w:val="28"/>
          <w:szCs w:val="28"/>
        </w:rPr>
        <w:t>/Approval</w:t>
      </w:r>
    </w:p>
    <w:p w:rsidR="009822C9" w:rsidRPr="00E71EDD" w:rsidRDefault="00FF3B3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E322B9">
        <w:rPr>
          <w:rFonts w:ascii="Times New Roman Bold" w:hAnsi="Times New Roman Bold"/>
          <w:b/>
          <w:bCs/>
          <w:smallCaps/>
          <w:color w:val="000000"/>
          <w:sz w:val="22"/>
          <w:szCs w:val="22"/>
        </w:rPr>
        <w:fldChar w:fldCharType="begin">
          <w:ffData>
            <w:name w:val="projectType"/>
            <w:enabled/>
            <w:calcOnExit w:val="0"/>
            <w:ddList>
              <w:result w:val="2"/>
              <w:listEntry w:val="(choose project type)"/>
              <w:listEntry w:val="Full-sized Project"/>
              <w:listEntry w:val="Medium-sized Project"/>
              <w:listEntry w:val="Enabling Activity"/>
            </w:ddList>
          </w:ffData>
        </w:fldChar>
      </w:r>
      <w:r w:rsidR="003C2190">
        <w:rPr>
          <w:rFonts w:ascii="Times New Roman Bold" w:hAnsi="Times New Roman Bold"/>
          <w:b/>
          <w:bCs/>
          <w:smallCaps/>
          <w:color w:val="000000"/>
          <w:sz w:val="22"/>
          <w:szCs w:val="22"/>
        </w:rPr>
        <w:instrText xml:space="preserve"> FORMDROPDOWN </w:instrText>
      </w:r>
      <w:r w:rsidR="00E322B9">
        <w:rPr>
          <w:rFonts w:ascii="Times New Roman Bold" w:hAnsi="Times New Roman Bold"/>
          <w:b/>
          <w:bCs/>
          <w:smallCaps/>
          <w:color w:val="000000"/>
          <w:sz w:val="22"/>
          <w:szCs w:val="22"/>
        </w:rPr>
      </w:r>
      <w:r w:rsidR="00E322B9">
        <w:rPr>
          <w:rFonts w:ascii="Times New Roman Bold" w:hAnsi="Times New Roman Bold"/>
          <w:b/>
          <w:bCs/>
          <w:smallCaps/>
          <w:color w:val="000000"/>
          <w:sz w:val="22"/>
          <w:szCs w:val="22"/>
        </w:rPr>
        <w:fldChar w:fldCharType="end"/>
      </w:r>
      <w:bookmarkEnd w:id="1"/>
      <w:r w:rsidR="008F6AE7" w:rsidRPr="006D4E1C">
        <w:rPr>
          <w:rFonts w:hAnsi="Times New Roman Bold"/>
          <w:bCs/>
          <w:smallCaps/>
          <w:color w:val="000000"/>
          <w:sz w:val="22"/>
          <w:szCs w:val="22"/>
        </w:rPr>
        <w:t xml:space="preserve"> </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A92C30">
      <w:pPr>
        <w:pStyle w:val="Footer"/>
        <w:tabs>
          <w:tab w:val="clear" w:pos="4320"/>
          <w:tab w:val="clear" w:pos="8640"/>
        </w:tabs>
        <w:rPr>
          <w:sz w:val="22"/>
          <w:szCs w:val="22"/>
        </w:rPr>
      </w:pPr>
      <w:r>
        <w:rPr>
          <w:rFonts w:ascii="Times New Roman Bold" w:hAnsi="Times New Roman Bold"/>
          <w:b/>
          <w:bCs/>
          <w:caps/>
          <w:noProof/>
        </w:rPr>
        <w:drawing>
          <wp:anchor distT="0" distB="0" distL="114300" distR="114300" simplePos="0" relativeHeight="251657728" behindDoc="0" locked="0" layoutInCell="1" allowOverlap="1">
            <wp:simplePos x="0" y="0"/>
            <wp:positionH relativeFrom="column">
              <wp:posOffset>-38100</wp:posOffset>
            </wp:positionH>
            <wp:positionV relativeFrom="paragraph">
              <wp:posOffset>-342900</wp:posOffset>
            </wp:positionV>
            <wp:extent cx="1028700" cy="929005"/>
            <wp:effectExtent l="19050" t="0" r="0" b="0"/>
            <wp:wrapNone/>
            <wp:docPr id="2"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cstate="print"/>
                    <a:srcRect/>
                    <a:stretch>
                      <a:fillRect/>
                    </a:stretch>
                  </pic:blipFill>
                  <pic:spPr bwMode="auto">
                    <a:xfrm>
                      <a:off x="0" y="0"/>
                      <a:ext cx="1028700" cy="929005"/>
                    </a:xfrm>
                    <a:prstGeom prst="rect">
                      <a:avLst/>
                    </a:prstGeom>
                    <a:noFill/>
                    <a:ln w="9525">
                      <a:noFill/>
                      <a:miter lim="800000"/>
                      <a:headEnd/>
                      <a:tailEnd/>
                    </a:ln>
                  </pic:spPr>
                </pic:pic>
              </a:graphicData>
            </a:graphic>
          </wp:anchor>
        </w:drawing>
      </w:r>
    </w:p>
    <w:p w:rsidR="003800CC" w:rsidRDefault="003800CC">
      <w:pPr>
        <w:pStyle w:val="Footer"/>
        <w:tabs>
          <w:tab w:val="clear" w:pos="4320"/>
          <w:tab w:val="clear" w:pos="8640"/>
        </w:tabs>
        <w:rPr>
          <w:sz w:val="22"/>
          <w:szCs w:val="22"/>
        </w:rPr>
      </w:pPr>
    </w:p>
    <w:p w:rsidR="00F344AA" w:rsidRPr="006D4E1C" w:rsidRDefault="00F344AA">
      <w:pPr>
        <w:pStyle w:val="Footer"/>
        <w:tabs>
          <w:tab w:val="clear" w:pos="4320"/>
          <w:tab w:val="clear" w:pos="8640"/>
        </w:tabs>
        <w:rPr>
          <w:sz w:val="22"/>
          <w:szCs w:val="22"/>
        </w:rPr>
      </w:pPr>
    </w:p>
    <w:p w:rsidR="003800CC" w:rsidRDefault="00442561" w:rsidP="001244B5">
      <w:pPr>
        <w:pStyle w:val="Footer"/>
        <w:tabs>
          <w:tab w:val="clear" w:pos="4320"/>
          <w:tab w:val="clear" w:pos="8640"/>
        </w:tabs>
        <w:ind w:left="4320" w:firstLine="540"/>
        <w:jc w:val="right"/>
        <w:rPr>
          <w:b/>
          <w:sz w:val="22"/>
          <w:szCs w:val="22"/>
        </w:rPr>
      </w:pPr>
      <w:r w:rsidRPr="006F0F28">
        <w:rPr>
          <w:b/>
          <w:sz w:val="22"/>
          <w:szCs w:val="22"/>
        </w:rPr>
        <w:t>S</w:t>
      </w:r>
      <w:r w:rsidR="001244B5" w:rsidRPr="006F0F28">
        <w:rPr>
          <w:b/>
          <w:sz w:val="22"/>
          <w:szCs w:val="22"/>
        </w:rPr>
        <w:t>ubmission Date:</w:t>
      </w:r>
      <w:r>
        <w:rPr>
          <w:b/>
          <w:sz w:val="22"/>
          <w:szCs w:val="22"/>
        </w:rPr>
        <w:t xml:space="preserve">    </w:t>
      </w:r>
      <w:r w:rsidR="00014266">
        <w:rPr>
          <w:b/>
          <w:sz w:val="22"/>
          <w:szCs w:val="22"/>
        </w:rPr>
        <w:t xml:space="preserve"> </w:t>
      </w:r>
      <w:r w:rsidR="001244B5">
        <w:rPr>
          <w:b/>
          <w:sz w:val="22"/>
          <w:szCs w:val="22"/>
        </w:rPr>
        <w:t xml:space="preserve"> </w:t>
      </w:r>
      <w:r w:rsidR="00844063">
        <w:rPr>
          <w:b/>
          <w:sz w:val="22"/>
          <w:szCs w:val="22"/>
        </w:rPr>
        <w:t>12/2</w:t>
      </w:r>
      <w:r w:rsidR="00CA578B">
        <w:rPr>
          <w:b/>
          <w:sz w:val="22"/>
          <w:szCs w:val="22"/>
        </w:rPr>
        <w:t>2</w:t>
      </w:r>
      <w:r w:rsidR="00844063">
        <w:rPr>
          <w:b/>
          <w:sz w:val="22"/>
          <w:szCs w:val="22"/>
        </w:rPr>
        <w:t>/2010</w:t>
      </w:r>
    </w:p>
    <w:p w:rsidR="00014266" w:rsidRPr="001244B5" w:rsidRDefault="00014266" w:rsidP="001244B5">
      <w:pPr>
        <w:pStyle w:val="Footer"/>
        <w:tabs>
          <w:tab w:val="clear" w:pos="4320"/>
          <w:tab w:val="clear" w:pos="8640"/>
        </w:tabs>
        <w:ind w:left="4320" w:firstLine="540"/>
        <w:jc w:val="right"/>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335"/>
      </w:tblGrid>
      <w:tr w:rsidR="00F273FE">
        <w:trPr>
          <w:trHeight w:val="229"/>
        </w:trPr>
        <w:tc>
          <w:tcPr>
            <w:tcW w:w="4395" w:type="dxa"/>
            <w:gridSpan w:val="2"/>
          </w:tcPr>
          <w:p w:rsidR="00F273FE" w:rsidRDefault="00F273FE" w:rsidP="00F273FE">
            <w:pPr>
              <w:framePr w:w="4261" w:h="2338" w:hSpace="180" w:wrap="around" w:vAnchor="text" w:hAnchor="page" w:x="6961" w:y="179"/>
              <w:jc w:val="center"/>
              <w:rPr>
                <w:b/>
                <w:sz w:val="18"/>
                <w:szCs w:val="18"/>
              </w:rPr>
            </w:pPr>
            <w:r w:rsidRPr="00BE6E4C">
              <w:rPr>
                <w:b/>
                <w:sz w:val="18"/>
                <w:szCs w:val="18"/>
              </w:rPr>
              <w:t>Expected Calendar</w:t>
            </w:r>
            <w:r w:rsidR="00E66658">
              <w:rPr>
                <w:b/>
                <w:sz w:val="18"/>
                <w:szCs w:val="18"/>
              </w:rPr>
              <w:t xml:space="preserve"> </w:t>
            </w:r>
            <w:r w:rsidR="00E66658" w:rsidRPr="00E66658">
              <w:rPr>
                <w:sz w:val="18"/>
                <w:szCs w:val="18"/>
              </w:rPr>
              <w:t>(mm/</w:t>
            </w:r>
            <w:proofErr w:type="spellStart"/>
            <w:r w:rsidR="00E66658" w:rsidRPr="00E66658">
              <w:rPr>
                <w:sz w:val="18"/>
                <w:szCs w:val="18"/>
              </w:rPr>
              <w:t>dd</w:t>
            </w:r>
            <w:proofErr w:type="spellEnd"/>
            <w:r w:rsidR="00E66658" w:rsidRPr="00E66658">
              <w:rPr>
                <w:sz w:val="18"/>
                <w:szCs w:val="18"/>
              </w:rPr>
              <w:t>/</w:t>
            </w:r>
            <w:proofErr w:type="spellStart"/>
            <w:r w:rsidR="00E66658" w:rsidRPr="00E66658">
              <w:rPr>
                <w:sz w:val="18"/>
                <w:szCs w:val="18"/>
              </w:rPr>
              <w:t>yy</w:t>
            </w:r>
            <w:proofErr w:type="spellEnd"/>
            <w:r w:rsidR="00E66658" w:rsidRPr="00E66658">
              <w:rPr>
                <w:sz w:val="18"/>
                <w:szCs w:val="18"/>
              </w:rPr>
              <w:t>)</w:t>
            </w:r>
          </w:p>
        </w:tc>
      </w:tr>
      <w:tr w:rsidR="00F273FE">
        <w:trPr>
          <w:trHeight w:val="229"/>
        </w:trPr>
        <w:tc>
          <w:tcPr>
            <w:tcW w:w="3060" w:type="dxa"/>
          </w:tcPr>
          <w:p w:rsidR="00F273FE" w:rsidRPr="00612DF4" w:rsidRDefault="00F273FE" w:rsidP="00F273FE">
            <w:pPr>
              <w:framePr w:w="4261" w:h="2338" w:hSpace="180" w:wrap="around" w:vAnchor="text" w:hAnchor="page" w:x="6961" w:y="179"/>
              <w:jc w:val="center"/>
              <w:rPr>
                <w:b/>
                <w:sz w:val="18"/>
                <w:szCs w:val="18"/>
              </w:rPr>
            </w:pPr>
            <w:r w:rsidRPr="00612DF4">
              <w:rPr>
                <w:b/>
                <w:sz w:val="18"/>
                <w:szCs w:val="18"/>
              </w:rPr>
              <w:t>Milestones</w:t>
            </w:r>
          </w:p>
        </w:tc>
        <w:tc>
          <w:tcPr>
            <w:tcW w:w="1335" w:type="dxa"/>
          </w:tcPr>
          <w:p w:rsidR="00F273FE" w:rsidRPr="00A623CD" w:rsidRDefault="00F273FE" w:rsidP="00F273FE">
            <w:pPr>
              <w:framePr w:w="4261" w:h="2338" w:hSpace="180" w:wrap="around" w:vAnchor="text" w:hAnchor="page" w:x="6961" w:y="179"/>
              <w:jc w:val="center"/>
              <w:rPr>
                <w:b/>
                <w:sz w:val="18"/>
                <w:szCs w:val="18"/>
              </w:rPr>
            </w:pPr>
            <w:r>
              <w:rPr>
                <w:b/>
                <w:sz w:val="18"/>
                <w:szCs w:val="18"/>
              </w:rPr>
              <w:t>Dates</w:t>
            </w:r>
          </w:p>
        </w:tc>
      </w:tr>
      <w:tr w:rsidR="00F273FE">
        <w:trPr>
          <w:trHeight w:val="300"/>
        </w:trPr>
        <w:tc>
          <w:tcPr>
            <w:tcW w:w="3060" w:type="dxa"/>
          </w:tcPr>
          <w:p w:rsidR="00F273FE" w:rsidRPr="00DB6A90" w:rsidRDefault="00F273FE" w:rsidP="00F273FE">
            <w:pPr>
              <w:framePr w:w="4261" w:h="2338" w:hSpace="180" w:wrap="around" w:vAnchor="text" w:hAnchor="page" w:x="6961" w:y="179"/>
              <w:rPr>
                <w:sz w:val="22"/>
                <w:szCs w:val="22"/>
              </w:rPr>
            </w:pPr>
            <w:r w:rsidRPr="00DB6A90">
              <w:rPr>
                <w:sz w:val="22"/>
                <w:szCs w:val="22"/>
              </w:rPr>
              <w:t>Work Program (</w:t>
            </w:r>
            <w:r>
              <w:rPr>
                <w:sz w:val="22"/>
                <w:szCs w:val="22"/>
              </w:rPr>
              <w:t xml:space="preserve">for </w:t>
            </w:r>
            <w:r w:rsidRPr="00DB6A90">
              <w:rPr>
                <w:sz w:val="22"/>
                <w:szCs w:val="22"/>
              </w:rPr>
              <w:t>FSP</w:t>
            </w:r>
            <w:r>
              <w:rPr>
                <w:sz w:val="22"/>
                <w:szCs w:val="22"/>
              </w:rPr>
              <w:t>s only</w:t>
            </w:r>
            <w:r w:rsidRPr="00DB6A90">
              <w:rPr>
                <w:sz w:val="22"/>
                <w:szCs w:val="22"/>
              </w:rPr>
              <w:t>)</w:t>
            </w:r>
          </w:p>
        </w:tc>
        <w:tc>
          <w:tcPr>
            <w:tcW w:w="1335" w:type="dxa"/>
          </w:tcPr>
          <w:p w:rsidR="00F273FE" w:rsidRPr="00994E2F" w:rsidRDefault="00F273FE" w:rsidP="00F273FE">
            <w:pPr>
              <w:framePr w:w="4261" w:h="2338" w:hSpace="180" w:wrap="around" w:vAnchor="text" w:hAnchor="page" w:x="6961" w:y="179"/>
              <w:jc w:val="center"/>
              <w:rPr>
                <w:rFonts w:cs="Times New Roman Bold"/>
                <w:sz w:val="22"/>
                <w:szCs w:val="22"/>
                <w:highlight w:val="yellow"/>
              </w:rPr>
            </w:pPr>
          </w:p>
        </w:tc>
      </w:tr>
      <w:tr w:rsidR="00F273FE" w:rsidRPr="00A83053">
        <w:trPr>
          <w:trHeight w:val="300"/>
        </w:trPr>
        <w:tc>
          <w:tcPr>
            <w:tcW w:w="3060" w:type="dxa"/>
          </w:tcPr>
          <w:p w:rsidR="00F273FE" w:rsidRPr="00DB6A90" w:rsidRDefault="00F273FE" w:rsidP="00F273FE">
            <w:pPr>
              <w:framePr w:w="4261" w:h="2338" w:hSpace="180" w:wrap="around" w:vAnchor="text" w:hAnchor="page" w:x="6961" w:y="179"/>
              <w:rPr>
                <w:sz w:val="22"/>
                <w:szCs w:val="22"/>
              </w:rPr>
            </w:pPr>
            <w:r>
              <w:rPr>
                <w:sz w:val="22"/>
                <w:szCs w:val="22"/>
              </w:rPr>
              <w:t>Agency Approval date</w:t>
            </w:r>
          </w:p>
        </w:tc>
        <w:tc>
          <w:tcPr>
            <w:tcW w:w="1335" w:type="dxa"/>
          </w:tcPr>
          <w:p w:rsidR="00F273FE" w:rsidRPr="00A83053" w:rsidRDefault="00E323BA" w:rsidP="00844063">
            <w:pPr>
              <w:framePr w:w="4261" w:h="2338" w:hSpace="180" w:wrap="around" w:vAnchor="text" w:hAnchor="page" w:x="6961" w:y="179"/>
              <w:jc w:val="center"/>
            </w:pPr>
            <w:r>
              <w:t>0</w:t>
            </w:r>
            <w:r w:rsidR="00BA598F">
              <w:t>1/</w:t>
            </w:r>
            <w:r w:rsidR="00844063">
              <w:t>2</w:t>
            </w:r>
            <w:r w:rsidR="00BA598F">
              <w:t>0</w:t>
            </w:r>
            <w:r w:rsidR="00A83053" w:rsidRPr="00A83053">
              <w:t>/2010</w:t>
            </w:r>
          </w:p>
        </w:tc>
      </w:tr>
      <w:tr w:rsidR="00F273FE">
        <w:trPr>
          <w:trHeight w:val="300"/>
        </w:trPr>
        <w:tc>
          <w:tcPr>
            <w:tcW w:w="3060" w:type="dxa"/>
          </w:tcPr>
          <w:p w:rsidR="00F273FE" w:rsidRPr="00DB6A90" w:rsidRDefault="00F273FE" w:rsidP="00F273FE">
            <w:pPr>
              <w:framePr w:w="4261" w:h="2338" w:hSpace="180" w:wrap="around" w:vAnchor="text" w:hAnchor="page" w:x="6961" w:y="179"/>
              <w:rPr>
                <w:iCs/>
                <w:sz w:val="22"/>
                <w:szCs w:val="22"/>
              </w:rPr>
            </w:pPr>
            <w:r w:rsidRPr="00DB6A90">
              <w:rPr>
                <w:iCs/>
                <w:sz w:val="22"/>
                <w:szCs w:val="22"/>
              </w:rPr>
              <w:t>Implementation Start</w:t>
            </w:r>
          </w:p>
        </w:tc>
        <w:tc>
          <w:tcPr>
            <w:tcW w:w="1335" w:type="dxa"/>
          </w:tcPr>
          <w:p w:rsidR="00F273FE" w:rsidRDefault="003136B9" w:rsidP="0039003D">
            <w:pPr>
              <w:framePr w:w="4261" w:h="2338" w:hSpace="180" w:wrap="around" w:vAnchor="text" w:hAnchor="page" w:x="6961" w:y="179"/>
              <w:jc w:val="center"/>
            </w:pPr>
            <w:r>
              <w:t>03/</w:t>
            </w:r>
            <w:r w:rsidR="0039003D">
              <w:t>15</w:t>
            </w:r>
            <w:r w:rsidR="00B33811">
              <w:t>/2011</w:t>
            </w:r>
          </w:p>
        </w:tc>
      </w:tr>
      <w:tr w:rsidR="00F273FE">
        <w:trPr>
          <w:trHeight w:val="282"/>
        </w:trPr>
        <w:tc>
          <w:tcPr>
            <w:tcW w:w="3060" w:type="dxa"/>
          </w:tcPr>
          <w:p w:rsidR="00F273FE" w:rsidRPr="00EF05E3" w:rsidRDefault="00F273FE" w:rsidP="00F273FE">
            <w:pPr>
              <w:framePr w:w="4261" w:h="2338" w:hSpace="180" w:wrap="around" w:vAnchor="text" w:hAnchor="page" w:x="6961" w:y="179"/>
              <w:rPr>
                <w:iCs/>
                <w:sz w:val="18"/>
                <w:szCs w:val="18"/>
              </w:rPr>
            </w:pPr>
            <w:r>
              <w:rPr>
                <w:iCs/>
                <w:sz w:val="22"/>
                <w:szCs w:val="22"/>
              </w:rPr>
              <w:t>Mid-term Evaluation (</w:t>
            </w:r>
            <w:r>
              <w:rPr>
                <w:iCs/>
                <w:sz w:val="18"/>
                <w:szCs w:val="18"/>
              </w:rPr>
              <w:t>if planned)</w:t>
            </w:r>
          </w:p>
        </w:tc>
        <w:tc>
          <w:tcPr>
            <w:tcW w:w="1335" w:type="dxa"/>
          </w:tcPr>
          <w:p w:rsidR="00F273FE" w:rsidRDefault="00F273FE" w:rsidP="00B33811">
            <w:pPr>
              <w:framePr w:w="4261" w:h="2338" w:hSpace="180" w:wrap="around" w:vAnchor="text" w:hAnchor="page" w:x="6961" w:y="179"/>
            </w:pPr>
          </w:p>
        </w:tc>
      </w:tr>
      <w:tr w:rsidR="00F273FE" w:rsidTr="00AB1359">
        <w:trPr>
          <w:trHeight w:val="275"/>
        </w:trPr>
        <w:tc>
          <w:tcPr>
            <w:tcW w:w="3060" w:type="dxa"/>
          </w:tcPr>
          <w:p w:rsidR="00F273FE" w:rsidRPr="00DB6A90" w:rsidRDefault="00F273FE" w:rsidP="00F273FE">
            <w:pPr>
              <w:framePr w:w="4261" w:h="2338" w:hSpace="180" w:wrap="around" w:vAnchor="text" w:hAnchor="page" w:x="6961" w:y="179"/>
              <w:rPr>
                <w:iCs/>
                <w:sz w:val="22"/>
                <w:szCs w:val="22"/>
              </w:rPr>
            </w:pPr>
            <w:r>
              <w:rPr>
                <w:iCs/>
                <w:sz w:val="22"/>
                <w:szCs w:val="22"/>
              </w:rPr>
              <w:t>Project Closing Date</w:t>
            </w:r>
          </w:p>
        </w:tc>
        <w:tc>
          <w:tcPr>
            <w:tcW w:w="1335" w:type="dxa"/>
          </w:tcPr>
          <w:p w:rsidR="00F273FE" w:rsidRDefault="00A11C28" w:rsidP="00A11C28">
            <w:pPr>
              <w:framePr w:w="4261" w:h="2338" w:hSpace="180" w:wrap="around" w:vAnchor="text" w:hAnchor="page" w:x="6961" w:y="179"/>
              <w:jc w:val="center"/>
            </w:pPr>
            <w:r>
              <w:t>02</w:t>
            </w:r>
            <w:r w:rsidR="00B33811">
              <w:t>/</w:t>
            </w:r>
            <w:r>
              <w:t>28</w:t>
            </w:r>
            <w:r w:rsidR="00B33811">
              <w:t>/201</w:t>
            </w:r>
            <w:r>
              <w:t>4</w:t>
            </w:r>
          </w:p>
        </w:tc>
      </w:tr>
    </w:tbl>
    <w:p w:rsidR="00F273FE" w:rsidRDefault="00F273FE" w:rsidP="00F273FE">
      <w:pPr>
        <w:pStyle w:val="BodyText"/>
        <w:framePr w:w="4261" w:h="2338" w:wrap="around" w:y="179"/>
      </w:pPr>
    </w:p>
    <w:p w:rsidR="00014266" w:rsidRDefault="00014266" w:rsidP="00C37AEC">
      <w:pPr>
        <w:ind w:left="-450"/>
        <w:rPr>
          <w:rFonts w:ascii="Times New Roman Bold" w:hAnsi="Times New Roman Bold"/>
          <w:b/>
          <w:sz w:val="22"/>
          <w:szCs w:val="22"/>
        </w:rPr>
      </w:pPr>
      <w:r w:rsidRPr="00FD40F3">
        <w:rPr>
          <w:rFonts w:ascii="Times New Roman Bold" w:hAnsi="Times New Roman Bold"/>
          <w:b/>
          <w:caps/>
          <w:sz w:val="22"/>
          <w:szCs w:val="22"/>
          <w:u w:val="single"/>
        </w:rPr>
        <w:t>part i:  project I</w:t>
      </w:r>
      <w:r w:rsidR="009F5F02">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D44717" w:rsidRPr="006D4E1C" w:rsidRDefault="00D44717" w:rsidP="00C37AEC">
      <w:pPr>
        <w:ind w:left="-450"/>
        <w:rPr>
          <w:sz w:val="22"/>
          <w:szCs w:val="22"/>
        </w:rPr>
      </w:pPr>
      <w:r w:rsidRPr="006D4E1C">
        <w:rPr>
          <w:rFonts w:ascii="Times New Roman Bold" w:hAnsi="Times New Roman Bold"/>
          <w:b/>
          <w:smallCaps/>
          <w:sz w:val="22"/>
          <w:szCs w:val="22"/>
        </w:rPr>
        <w:t>GEFSEC Project ID:</w:t>
      </w:r>
      <w:r w:rsidRPr="006D4E1C">
        <w:rPr>
          <w:sz w:val="22"/>
          <w:szCs w:val="22"/>
        </w:rPr>
        <w:t xml:space="preserve"> </w:t>
      </w:r>
      <w:bookmarkStart w:id="2" w:name="GEF_ID"/>
      <w:r w:rsidR="00E322B9">
        <w:rPr>
          <w:sz w:val="22"/>
          <w:szCs w:val="22"/>
        </w:rPr>
        <w:fldChar w:fldCharType="begin">
          <w:ffData>
            <w:name w:val="GEF_ID"/>
            <w:enabled/>
            <w:calcOnExit w:val="0"/>
            <w:helpText w:type="text" w:val="Indicate the Project ID."/>
            <w:textInput>
              <w:type w:val="number"/>
              <w:format w:val="0"/>
            </w:textInput>
          </w:ffData>
        </w:fldChar>
      </w:r>
      <w:r w:rsidR="003C2190">
        <w:rPr>
          <w:sz w:val="22"/>
          <w:szCs w:val="22"/>
        </w:rPr>
        <w:instrText xml:space="preserve"> FORMTEXT </w:instrText>
      </w:r>
      <w:r w:rsidR="00E322B9">
        <w:rPr>
          <w:sz w:val="22"/>
          <w:szCs w:val="22"/>
        </w:rPr>
      </w:r>
      <w:r w:rsidR="00E322B9">
        <w:rPr>
          <w:sz w:val="22"/>
          <w:szCs w:val="22"/>
        </w:rPr>
        <w:fldChar w:fldCharType="separate"/>
      </w:r>
      <w:r w:rsidR="00610779">
        <w:rPr>
          <w:noProof/>
          <w:sz w:val="22"/>
          <w:szCs w:val="22"/>
        </w:rPr>
        <w:t>4194</w:t>
      </w:r>
      <w:r w:rsidR="00E322B9">
        <w:rPr>
          <w:sz w:val="22"/>
          <w:szCs w:val="22"/>
        </w:rPr>
        <w:fldChar w:fldCharType="end"/>
      </w:r>
      <w:bookmarkEnd w:id="2"/>
      <w:r w:rsidR="001539DA">
        <w:rPr>
          <w:sz w:val="22"/>
          <w:szCs w:val="22"/>
        </w:rPr>
        <w:tab/>
      </w:r>
      <w:r w:rsidR="001539DA">
        <w:rPr>
          <w:sz w:val="22"/>
          <w:szCs w:val="22"/>
        </w:rPr>
        <w:tab/>
      </w:r>
      <w:r w:rsidR="001539DA">
        <w:rPr>
          <w:sz w:val="22"/>
          <w:szCs w:val="22"/>
        </w:rPr>
        <w:tab/>
      </w:r>
    </w:p>
    <w:p w:rsidR="00D44717" w:rsidRPr="006D4E1C" w:rsidRDefault="00D44717" w:rsidP="00C37AEC">
      <w:pPr>
        <w:ind w:left="-450"/>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3" w:name="agencyID"/>
      <w:r w:rsidR="00E322B9">
        <w:rPr>
          <w:sz w:val="22"/>
          <w:szCs w:val="22"/>
        </w:rPr>
        <w:fldChar w:fldCharType="begin">
          <w:ffData>
            <w:name w:val="agencyID"/>
            <w:enabled/>
            <w:calcOnExit w:val="0"/>
            <w:textInput>
              <w:type w:val="number"/>
              <w:format w:val="0"/>
            </w:textInput>
          </w:ffData>
        </w:fldChar>
      </w:r>
      <w:r w:rsidR="003C2190">
        <w:rPr>
          <w:sz w:val="22"/>
          <w:szCs w:val="22"/>
        </w:rPr>
        <w:instrText xml:space="preserve"> FORMTEXT </w:instrText>
      </w:r>
      <w:r w:rsidR="00E322B9">
        <w:rPr>
          <w:sz w:val="22"/>
          <w:szCs w:val="22"/>
        </w:rPr>
      </w:r>
      <w:r w:rsidR="00E322B9">
        <w:rPr>
          <w:sz w:val="22"/>
          <w:szCs w:val="22"/>
        </w:rPr>
        <w:fldChar w:fldCharType="separate"/>
      </w:r>
      <w:r w:rsidR="00610779">
        <w:rPr>
          <w:noProof/>
          <w:sz w:val="22"/>
          <w:szCs w:val="22"/>
        </w:rPr>
        <w:t>120702</w:t>
      </w:r>
      <w:r w:rsidR="00E322B9">
        <w:rPr>
          <w:sz w:val="22"/>
          <w:szCs w:val="22"/>
        </w:rPr>
        <w:fldChar w:fldCharType="end"/>
      </w:r>
      <w:bookmarkEnd w:id="3"/>
    </w:p>
    <w:p w:rsidR="00D44717" w:rsidRPr="006D4E1C" w:rsidRDefault="00D44717" w:rsidP="00C37AEC">
      <w:pPr>
        <w:ind w:left="-450"/>
        <w:rPr>
          <w:sz w:val="22"/>
          <w:szCs w:val="22"/>
        </w:rPr>
      </w:pPr>
      <w:proofErr w:type="gramStart"/>
      <w:r w:rsidRPr="006D4E1C">
        <w:rPr>
          <w:rFonts w:ascii="Times New Roman Bold" w:hAnsi="Times New Roman Bold"/>
          <w:b/>
          <w:smallCaps/>
          <w:sz w:val="22"/>
          <w:szCs w:val="22"/>
        </w:rPr>
        <w:t>Country</w:t>
      </w:r>
      <w:r w:rsidR="00E95AF9">
        <w:rPr>
          <w:rFonts w:ascii="Times New Roman Bold" w:hAnsi="Times New Roman Bold"/>
          <w:b/>
          <w:smallCaps/>
          <w:sz w:val="22"/>
          <w:szCs w:val="22"/>
        </w:rPr>
        <w:t>(</w:t>
      </w:r>
      <w:proofErr w:type="spellStart"/>
      <w:proofErr w:type="gramEnd"/>
      <w:r w:rsidR="00E95AF9">
        <w:rPr>
          <w:rFonts w:ascii="Times New Roman Bold" w:hAnsi="Times New Roman Bold"/>
          <w:b/>
          <w:smallCaps/>
          <w:sz w:val="22"/>
          <w:szCs w:val="22"/>
        </w:rPr>
        <w:t>ies</w:t>
      </w:r>
      <w:proofErr w:type="spellEnd"/>
      <w:r w:rsidR="00E95AF9">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4" w:name="Country"/>
      <w:r w:rsidR="00E322B9">
        <w:rPr>
          <w:sz w:val="22"/>
          <w:szCs w:val="22"/>
        </w:rPr>
        <w:fldChar w:fldCharType="begin">
          <w:ffData>
            <w:name w:val="Country"/>
            <w:enabled/>
            <w:calcOnExit w:val="0"/>
            <w:textInput/>
          </w:ffData>
        </w:fldChar>
      </w:r>
      <w:r w:rsidR="00793810">
        <w:rPr>
          <w:sz w:val="22"/>
          <w:szCs w:val="22"/>
        </w:rPr>
        <w:instrText xml:space="preserve"> FORMTEXT </w:instrText>
      </w:r>
      <w:r w:rsidR="00E322B9">
        <w:rPr>
          <w:sz w:val="22"/>
          <w:szCs w:val="22"/>
        </w:rPr>
      </w:r>
      <w:r w:rsidR="00E322B9">
        <w:rPr>
          <w:sz w:val="22"/>
          <w:szCs w:val="22"/>
        </w:rPr>
        <w:fldChar w:fldCharType="separate"/>
      </w:r>
      <w:r w:rsidR="00610779">
        <w:rPr>
          <w:noProof/>
          <w:sz w:val="22"/>
          <w:szCs w:val="22"/>
        </w:rPr>
        <w:t>Republic of Moldova</w:t>
      </w:r>
      <w:r w:rsidR="00E322B9">
        <w:rPr>
          <w:sz w:val="22"/>
          <w:szCs w:val="22"/>
        </w:rPr>
        <w:fldChar w:fldCharType="end"/>
      </w:r>
      <w:bookmarkEnd w:id="4"/>
    </w:p>
    <w:p w:rsidR="00D44717" w:rsidRPr="006D4E1C" w:rsidRDefault="00D44717" w:rsidP="00C37AEC">
      <w:pPr>
        <w:ind w:left="-450"/>
        <w:rPr>
          <w:sz w:val="22"/>
          <w:szCs w:val="22"/>
        </w:rPr>
      </w:pPr>
      <w:r w:rsidRPr="006D4E1C">
        <w:rPr>
          <w:rFonts w:ascii="Times New Roman Bold" w:hAnsi="Times New Roman Bold"/>
          <w:b/>
          <w:smallCaps/>
          <w:sz w:val="22"/>
          <w:szCs w:val="22"/>
        </w:rPr>
        <w:t>Project Title:</w:t>
      </w:r>
      <w:r w:rsidRPr="006D4E1C">
        <w:rPr>
          <w:sz w:val="22"/>
          <w:szCs w:val="22"/>
        </w:rPr>
        <w:t xml:space="preserve"> </w:t>
      </w:r>
      <w:bookmarkStart w:id="5" w:name="ProjectName"/>
      <w:r w:rsidR="00E322B9">
        <w:rPr>
          <w:sz w:val="22"/>
          <w:szCs w:val="22"/>
        </w:rPr>
        <w:fldChar w:fldCharType="begin">
          <w:ffData>
            <w:name w:val="ProjectName"/>
            <w:enabled/>
            <w:calcOnExit w:val="0"/>
            <w:helpText w:type="text" w:val="Do not repeat the name of the country or names of the countries in the title."/>
            <w:textInput/>
          </w:ffData>
        </w:fldChar>
      </w:r>
      <w:r w:rsidR="00793810">
        <w:rPr>
          <w:sz w:val="22"/>
          <w:szCs w:val="22"/>
        </w:rPr>
        <w:instrText xml:space="preserve"> FORMTEXT </w:instrText>
      </w:r>
      <w:r w:rsidR="00E322B9">
        <w:rPr>
          <w:sz w:val="22"/>
          <w:szCs w:val="22"/>
        </w:rPr>
      </w:r>
      <w:r w:rsidR="00E322B9">
        <w:rPr>
          <w:sz w:val="22"/>
          <w:szCs w:val="22"/>
        </w:rPr>
        <w:fldChar w:fldCharType="separate"/>
      </w:r>
      <w:r w:rsidR="00610779">
        <w:rPr>
          <w:noProof/>
          <w:sz w:val="22"/>
          <w:szCs w:val="22"/>
        </w:rPr>
        <w:t>Biogas Generation f</w:t>
      </w:r>
      <w:r w:rsidR="00743B49">
        <w:rPr>
          <w:noProof/>
          <w:sz w:val="22"/>
          <w:szCs w:val="22"/>
        </w:rPr>
        <w:t>ro</w:t>
      </w:r>
      <w:r w:rsidR="00610779">
        <w:rPr>
          <w:noProof/>
          <w:sz w:val="22"/>
          <w:szCs w:val="22"/>
        </w:rPr>
        <w:t>m Animal Manure Pilot Project</w:t>
      </w:r>
      <w:r w:rsidR="00E322B9">
        <w:rPr>
          <w:sz w:val="22"/>
          <w:szCs w:val="22"/>
        </w:rPr>
        <w:fldChar w:fldCharType="end"/>
      </w:r>
      <w:bookmarkEnd w:id="5"/>
    </w:p>
    <w:p w:rsidR="00D44717" w:rsidRPr="006D4E1C" w:rsidRDefault="00D44717" w:rsidP="00C37AEC">
      <w:pPr>
        <w:ind w:left="-450"/>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sidR="00E95AF9">
        <w:rPr>
          <w:rFonts w:ascii="Times New Roman Bold" w:hAnsi="Times New Roman Bold"/>
          <w:b/>
          <w:smallCaps/>
          <w:sz w:val="22"/>
          <w:szCs w:val="22"/>
        </w:rPr>
        <w:t>(</w:t>
      </w:r>
      <w:proofErr w:type="spellStart"/>
      <w:proofErr w:type="gramEnd"/>
      <w:r w:rsidR="00E95AF9">
        <w:rPr>
          <w:rFonts w:ascii="Times New Roman Bold" w:hAnsi="Times New Roman Bold"/>
          <w:b/>
          <w:smallCaps/>
          <w:sz w:val="22"/>
          <w:szCs w:val="22"/>
        </w:rPr>
        <w:t>ies</w:t>
      </w:r>
      <w:proofErr w:type="spellEnd"/>
      <w:r w:rsidR="00E95AF9">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6" w:name="GEF_IA_1"/>
      <w:r w:rsidR="00E322B9">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793810">
        <w:rPr>
          <w:sz w:val="22"/>
          <w:szCs w:val="22"/>
        </w:rPr>
        <w:instrText xml:space="preserve"> FORMDROPDOWN </w:instrText>
      </w:r>
      <w:r w:rsidR="00E322B9">
        <w:rPr>
          <w:sz w:val="22"/>
          <w:szCs w:val="22"/>
        </w:rPr>
      </w:r>
      <w:r w:rsidR="00E322B9">
        <w:rPr>
          <w:sz w:val="22"/>
          <w:szCs w:val="22"/>
        </w:rPr>
        <w:fldChar w:fldCharType="end"/>
      </w:r>
      <w:bookmarkEnd w:id="6"/>
    </w:p>
    <w:p w:rsidR="00D44717" w:rsidRPr="006D4E1C" w:rsidRDefault="00D44717" w:rsidP="00C37AEC">
      <w:pPr>
        <w:ind w:left="-450"/>
        <w:rPr>
          <w:sz w:val="22"/>
          <w:szCs w:val="22"/>
        </w:rPr>
      </w:pPr>
      <w:r w:rsidRPr="006D4E1C">
        <w:rPr>
          <w:rFonts w:ascii="Times New Roman Bold" w:hAnsi="Times New Roman Bold"/>
          <w:b/>
          <w:smallCaps/>
          <w:sz w:val="22"/>
          <w:szCs w:val="22"/>
        </w:rPr>
        <w:t>Other Executing partner</w:t>
      </w:r>
      <w:r w:rsidR="00001C66">
        <w:rPr>
          <w:rFonts w:ascii="Times New Roman Bold" w:hAnsi="Times New Roman Bold"/>
          <w:b/>
          <w:smallCaps/>
          <w:sz w:val="22"/>
          <w:szCs w:val="22"/>
        </w:rPr>
        <w:t>(</w:t>
      </w:r>
      <w:r w:rsidRPr="006D4E1C">
        <w:rPr>
          <w:rFonts w:ascii="Times New Roman Bold" w:hAnsi="Times New Roman Bold"/>
          <w:b/>
          <w:smallCaps/>
          <w:sz w:val="22"/>
          <w:szCs w:val="22"/>
        </w:rPr>
        <w:t>s</w:t>
      </w:r>
      <w:r w:rsidR="00001C66">
        <w:rPr>
          <w:rFonts w:ascii="Times New Roman Bold" w:hAnsi="Times New Roman Bold"/>
          <w:b/>
          <w:smallCaps/>
          <w:sz w:val="22"/>
          <w:szCs w:val="22"/>
        </w:rPr>
        <w:t>)</w:t>
      </w:r>
      <w:r w:rsidRPr="006D4E1C">
        <w:rPr>
          <w:rFonts w:ascii="Times New Roman Bold" w:hAnsi="Times New Roman Bold"/>
          <w:b/>
          <w:smallCaps/>
          <w:sz w:val="22"/>
          <w:szCs w:val="22"/>
        </w:rPr>
        <w:t xml:space="preserve">: </w:t>
      </w:r>
      <w:bookmarkStart w:id="7" w:name="ExecutingAgency"/>
      <w:r w:rsidR="00E322B9">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793810">
        <w:rPr>
          <w:sz w:val="22"/>
          <w:szCs w:val="22"/>
        </w:rPr>
        <w:instrText xml:space="preserve"> FORMTEXT </w:instrText>
      </w:r>
      <w:r w:rsidR="00E322B9">
        <w:rPr>
          <w:sz w:val="22"/>
          <w:szCs w:val="22"/>
        </w:rPr>
      </w:r>
      <w:r w:rsidR="00E322B9">
        <w:rPr>
          <w:sz w:val="22"/>
          <w:szCs w:val="22"/>
        </w:rPr>
        <w:fldChar w:fldCharType="separate"/>
      </w:r>
      <w:r w:rsidR="001539DA">
        <w:rPr>
          <w:noProof/>
          <w:sz w:val="22"/>
          <w:szCs w:val="22"/>
        </w:rPr>
        <w:t>Ministry of Environment, Rep</w:t>
      </w:r>
      <w:r w:rsidR="00610779">
        <w:rPr>
          <w:noProof/>
          <w:sz w:val="22"/>
          <w:szCs w:val="22"/>
        </w:rPr>
        <w:t>ublic of Moldova</w:t>
      </w:r>
      <w:r w:rsidR="00E322B9">
        <w:rPr>
          <w:sz w:val="22"/>
          <w:szCs w:val="22"/>
        </w:rPr>
        <w:fldChar w:fldCharType="end"/>
      </w:r>
      <w:bookmarkEnd w:id="7"/>
    </w:p>
    <w:p w:rsidR="00184A13" w:rsidRPr="00EE19C6" w:rsidRDefault="00184A13" w:rsidP="00C37AEC">
      <w:pPr>
        <w:ind w:left="-450"/>
        <w:rPr>
          <w:sz w:val="22"/>
          <w:szCs w:val="22"/>
        </w:rPr>
      </w:pPr>
      <w:r w:rsidRPr="00EE19C6">
        <w:rPr>
          <w:rFonts w:ascii="Times New Roman Bold" w:hAnsi="Times New Roman Bold"/>
          <w:b/>
          <w:smallCaps/>
          <w:sz w:val="22"/>
          <w:szCs w:val="22"/>
        </w:rPr>
        <w:t>GEF Focal Area</w:t>
      </w:r>
      <w:r w:rsidR="00001C66">
        <w:rPr>
          <w:rFonts w:ascii="Times New Roman Bold" w:hAnsi="Times New Roman Bold"/>
          <w:b/>
          <w:smallCaps/>
          <w:sz w:val="22"/>
          <w:szCs w:val="22"/>
        </w:rPr>
        <w:t>(</w:t>
      </w:r>
      <w:r w:rsidR="00AB1359">
        <w:rPr>
          <w:rFonts w:ascii="Times New Roman Bold" w:hAnsi="Times New Roman Bold"/>
          <w:b/>
          <w:sz w:val="22"/>
        </w:rPr>
        <w:t>s</w:t>
      </w:r>
      <w:r w:rsidR="00001C66">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E322B9" w:rsidRPr="00EE19C6">
        <w:rPr>
          <w:sz w:val="22"/>
          <w:szCs w:val="22"/>
        </w:rPr>
        <w:fldChar w:fldCharType="begin"/>
      </w:r>
      <w:r w:rsidRPr="00EE19C6">
        <w:rPr>
          <w:sz w:val="22"/>
          <w:szCs w:val="22"/>
        </w:rPr>
        <w:instrText xml:space="preserve"> FORMDROPDOWN </w:instrText>
      </w:r>
      <w:r w:rsidR="00E322B9" w:rsidRPr="00EE19C6">
        <w:rPr>
          <w:sz w:val="22"/>
          <w:szCs w:val="22"/>
        </w:rPr>
        <w:fldChar w:fldCharType="end"/>
      </w:r>
      <w:bookmarkStart w:id="8" w:name="FocalArea"/>
      <w:r w:rsidR="00E322B9">
        <w:rPr>
          <w:sz w:val="22"/>
          <w:szCs w:val="22"/>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A63B5B">
        <w:rPr>
          <w:sz w:val="22"/>
          <w:szCs w:val="22"/>
        </w:rPr>
        <w:instrText xml:space="preserve"> FORMDROPDOWN </w:instrText>
      </w:r>
      <w:r w:rsidR="00E322B9">
        <w:rPr>
          <w:sz w:val="22"/>
          <w:szCs w:val="22"/>
        </w:rPr>
      </w:r>
      <w:r w:rsidR="00E322B9">
        <w:rPr>
          <w:sz w:val="22"/>
          <w:szCs w:val="22"/>
        </w:rPr>
        <w:fldChar w:fldCharType="end"/>
      </w:r>
      <w:bookmarkEnd w:id="8"/>
      <w:r w:rsidR="00D817BC">
        <w:rPr>
          <w:sz w:val="22"/>
          <w:szCs w:val="22"/>
        </w:rPr>
        <w:t xml:space="preserve"> </w:t>
      </w:r>
    </w:p>
    <w:p w:rsidR="00014266" w:rsidRPr="00AB1359" w:rsidRDefault="00184A13" w:rsidP="00C37AEC">
      <w:pPr>
        <w:ind w:left="-450"/>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sidR="0000153B" w:rsidRPr="00267889">
        <w:rPr>
          <w:rFonts w:ascii="Times New Roman Bold" w:hAnsi="Times New Roman Bold"/>
          <w:b/>
          <w:smallCaps/>
          <w:sz w:val="22"/>
        </w:rPr>
        <w:t>(</w:t>
      </w:r>
      <w:r w:rsidR="00AB1359">
        <w:rPr>
          <w:rFonts w:ascii="Times New Roman Bold" w:hAnsi="Times New Roman Bold"/>
          <w:b/>
          <w:sz w:val="22"/>
        </w:rPr>
        <w:t>s</w:t>
      </w:r>
      <w:r w:rsidR="0000153B" w:rsidRPr="00267889">
        <w:rPr>
          <w:rFonts w:ascii="Times New Roman Bold" w:hAnsi="Times New Roman Bold"/>
          <w:b/>
          <w:smallCaps/>
          <w:sz w:val="22"/>
        </w:rPr>
        <w:t>)</w:t>
      </w:r>
      <w:r w:rsidRPr="00EE19C6">
        <w:t xml:space="preserve">: </w:t>
      </w:r>
      <w:bookmarkStart w:id="9" w:name="StartegicProgram"/>
      <w:r w:rsidR="00E322B9">
        <w:fldChar w:fldCharType="begin">
          <w:ffData>
            <w:name w:val="StartegicProgram"/>
            <w:enabled/>
            <w:calcOnExit w:val="0"/>
            <w:textInput/>
          </w:ffData>
        </w:fldChar>
      </w:r>
      <w:r w:rsidR="00AD04D2">
        <w:instrText xml:space="preserve"> FORMTEXT </w:instrText>
      </w:r>
      <w:r w:rsidR="00E322B9">
        <w:fldChar w:fldCharType="separate"/>
      </w:r>
      <w:r w:rsidR="00610779">
        <w:rPr>
          <w:noProof/>
        </w:rPr>
        <w:t>CC-SP3-RE</w:t>
      </w:r>
      <w:r w:rsidR="00E322B9">
        <w:fldChar w:fldCharType="end"/>
      </w:r>
      <w:bookmarkEnd w:id="9"/>
      <w:r w:rsidR="00AB1359">
        <w:t xml:space="preserve"> </w:t>
      </w:r>
    </w:p>
    <w:p w:rsidR="001B4B65" w:rsidRDefault="00F34409" w:rsidP="00C37AEC">
      <w:pPr>
        <w:spacing w:after="120"/>
        <w:ind w:left="-450"/>
        <w:rPr>
          <w:b/>
          <w:smallCaps/>
          <w:sz w:val="22"/>
          <w:szCs w:val="22"/>
        </w:rPr>
      </w:pPr>
      <w:r>
        <w:rPr>
          <w:b/>
          <w:smallCaps/>
          <w:sz w:val="22"/>
          <w:szCs w:val="22"/>
        </w:rPr>
        <w:t xml:space="preserve">Name of parent </w:t>
      </w:r>
      <w:r w:rsidR="00611DFB">
        <w:rPr>
          <w:b/>
          <w:smallCaps/>
          <w:sz w:val="22"/>
          <w:szCs w:val="22"/>
        </w:rPr>
        <w:t xml:space="preserve">program/umbrella project:  </w:t>
      </w:r>
      <w:r w:rsidR="00B33811">
        <w:rPr>
          <w:b/>
          <w:smallCaps/>
          <w:sz w:val="22"/>
          <w:szCs w:val="22"/>
        </w:rPr>
        <w:t>N/A</w:t>
      </w:r>
    </w:p>
    <w:p w:rsidR="00365E2A" w:rsidRPr="00CB3EDD" w:rsidRDefault="00365E2A" w:rsidP="00202DCE">
      <w:pPr>
        <w:pStyle w:val="Footer"/>
        <w:numPr>
          <w:ilvl w:val="0"/>
          <w:numId w:val="2"/>
        </w:numPr>
        <w:tabs>
          <w:tab w:val="clear" w:pos="4320"/>
          <w:tab w:val="clear" w:pos="8640"/>
        </w:tabs>
        <w:spacing w:after="80"/>
        <w:ind w:left="-450" w:firstLine="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r>
        <w:rPr>
          <w:rFonts w:hAnsi="Times New Roman Bold"/>
          <w:sz w:val="20"/>
          <w:szCs w:val="20"/>
        </w:rPr>
        <w:t>(Expand table as necessary)</w:t>
      </w:r>
    </w:p>
    <w:tbl>
      <w:tblPr>
        <w:tblW w:w="1026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260"/>
        <w:gridCol w:w="1350"/>
        <w:gridCol w:w="1890"/>
        <w:gridCol w:w="1170"/>
        <w:gridCol w:w="450"/>
        <w:gridCol w:w="1080"/>
        <w:gridCol w:w="450"/>
        <w:gridCol w:w="1170"/>
      </w:tblGrid>
      <w:tr w:rsidR="00365E2A" w:rsidRPr="00644C87" w:rsidTr="00E63342">
        <w:tc>
          <w:tcPr>
            <w:tcW w:w="10260" w:type="dxa"/>
            <w:gridSpan w:val="9"/>
          </w:tcPr>
          <w:p w:rsidR="00C37AEC" w:rsidRPr="00C37AEC" w:rsidRDefault="00365E2A" w:rsidP="000526C8">
            <w:pPr>
              <w:jc w:val="both"/>
              <w:rPr>
                <w:rFonts w:hAnsi="Times New Roman Bold"/>
              </w:rPr>
            </w:pPr>
            <w:r w:rsidRPr="00644C87">
              <w:rPr>
                <w:rFonts w:hAnsi="Times New Roman Bold"/>
                <w:b/>
              </w:rPr>
              <w:t>Project Objective</w:t>
            </w:r>
            <w:r w:rsidRPr="00644C87">
              <w:rPr>
                <w:rFonts w:hAnsi="Times New Roman Bold"/>
              </w:rPr>
              <w:t xml:space="preserve">:  </w:t>
            </w:r>
            <w:r w:rsidR="00C37AEC" w:rsidRPr="00C37AEC">
              <w:rPr>
                <w:rFonts w:hAnsi="Times New Roman Bold"/>
              </w:rPr>
              <w:t>The project</w:t>
            </w:r>
            <w:r w:rsidR="00C37AEC" w:rsidRPr="00C37AEC">
              <w:rPr>
                <w:rFonts w:hAnsi="Times New Roman Bold"/>
              </w:rPr>
              <w:t>’</w:t>
            </w:r>
            <w:r w:rsidR="00C37AEC" w:rsidRPr="00C37AEC">
              <w:rPr>
                <w:rFonts w:hAnsi="Times New Roman Bold"/>
              </w:rPr>
              <w:t>s three-year development objective is to promote the transfer of a new environmentally sustainable renewable energy technology through piloting the use of animal manure for biogas-based heating and electricity production at the farm level.  The development objective will be achieved by: (</w:t>
            </w:r>
            <w:proofErr w:type="spellStart"/>
            <w:r w:rsidR="00C37AEC" w:rsidRPr="00C37AEC">
              <w:rPr>
                <w:rFonts w:hAnsi="Times New Roman Bold"/>
              </w:rPr>
              <w:t>i</w:t>
            </w:r>
            <w:proofErr w:type="spellEnd"/>
            <w:r w:rsidR="00C37AEC" w:rsidRPr="00C37AEC">
              <w:rPr>
                <w:rFonts w:hAnsi="Times New Roman Bold"/>
              </w:rPr>
              <w:t>) removing barriers to enable the use of biogas renewable energy technology in the country; (ii) building farmer capacity in environmentally sound manure management systems to reduce environmental pollution; and (iii) reducing greenhouse gas (GHG) emissions to help address climate change effects by using a viable alternative to fossil fuels.</w:t>
            </w:r>
          </w:p>
          <w:p w:rsidR="00B33811" w:rsidRDefault="00B33811" w:rsidP="000526C8">
            <w:pPr>
              <w:jc w:val="both"/>
              <w:rPr>
                <w:rFonts w:hAnsi="Times New Roman Bold"/>
              </w:rPr>
            </w:pPr>
          </w:p>
          <w:p w:rsidR="00C37AEC" w:rsidRPr="00644C87" w:rsidRDefault="00C37AEC" w:rsidP="000526C8">
            <w:pPr>
              <w:jc w:val="both"/>
              <w:rPr>
                <w:rFonts w:hAnsi="Times New Roman Bold"/>
              </w:rPr>
            </w:pPr>
            <w:r w:rsidRPr="00C37AEC">
              <w:rPr>
                <w:rFonts w:hAnsi="Times New Roman Bold"/>
              </w:rPr>
              <w:t>The Global Environment Objective is to contribute to the reduction of GHG emissions through the adoption of on-grid renewable energy supplies.</w:t>
            </w:r>
          </w:p>
          <w:p w:rsidR="00365E2A" w:rsidRPr="00644C87" w:rsidRDefault="00365E2A" w:rsidP="00C37AEC">
            <w:pPr>
              <w:rPr>
                <w:rFonts w:hAnsi="Times New Roman Bold"/>
              </w:rPr>
            </w:pPr>
          </w:p>
        </w:tc>
      </w:tr>
      <w:tr w:rsidR="00317F2E" w:rsidRPr="00644C87" w:rsidTr="00E63342">
        <w:tblPrEx>
          <w:shd w:val="clear" w:color="auto" w:fill="FFFFFF"/>
        </w:tblPrEx>
        <w:trPr>
          <w:trHeight w:val="287"/>
        </w:trPr>
        <w:tc>
          <w:tcPr>
            <w:tcW w:w="1440" w:type="dxa"/>
            <w:vMerge w:val="restart"/>
            <w:shd w:val="clear" w:color="auto" w:fill="FFFFFF"/>
            <w:vAlign w:val="center"/>
          </w:tcPr>
          <w:p w:rsidR="00365E2A" w:rsidRPr="00644C87" w:rsidRDefault="00365E2A" w:rsidP="00644C87">
            <w:pPr>
              <w:pStyle w:val="Heading3"/>
              <w:ind w:left="72"/>
              <w:rPr>
                <w:bCs w:val="0"/>
                <w:iCs/>
                <w:color w:val="000000"/>
                <w:sz w:val="20"/>
                <w:szCs w:val="20"/>
              </w:rPr>
            </w:pPr>
            <w:r w:rsidRPr="00644C87">
              <w:rPr>
                <w:bCs w:val="0"/>
                <w:iCs/>
                <w:color w:val="000000"/>
                <w:sz w:val="20"/>
                <w:szCs w:val="20"/>
              </w:rPr>
              <w:t>Project Components</w:t>
            </w:r>
          </w:p>
        </w:tc>
        <w:tc>
          <w:tcPr>
            <w:tcW w:w="1260" w:type="dxa"/>
            <w:vMerge w:val="restart"/>
            <w:shd w:val="clear" w:color="auto" w:fill="FFFFFF"/>
          </w:tcPr>
          <w:p w:rsidR="00365E2A" w:rsidRPr="00644C87" w:rsidRDefault="00365E2A" w:rsidP="00644C87">
            <w:pPr>
              <w:pStyle w:val="Heading3"/>
              <w:ind w:left="72"/>
              <w:rPr>
                <w:bCs w:val="0"/>
                <w:iCs/>
                <w:color w:val="000000"/>
                <w:sz w:val="18"/>
                <w:szCs w:val="18"/>
              </w:rPr>
            </w:pPr>
            <w:r w:rsidRPr="00644C87">
              <w:rPr>
                <w:bCs w:val="0"/>
                <w:iCs/>
                <w:color w:val="000000"/>
                <w:sz w:val="18"/>
                <w:szCs w:val="18"/>
              </w:rPr>
              <w:t>Indicate whether Investment, TA</w:t>
            </w:r>
            <w:r w:rsidR="00014D5C" w:rsidRPr="00644C87">
              <w:rPr>
                <w:bCs w:val="0"/>
                <w:iCs/>
                <w:color w:val="000000"/>
                <w:sz w:val="18"/>
                <w:szCs w:val="18"/>
              </w:rPr>
              <w:t xml:space="preserve">, or </w:t>
            </w:r>
            <w:r w:rsidR="00B15929" w:rsidRPr="00644C87">
              <w:rPr>
                <w:bCs w:val="0"/>
                <w:iCs/>
                <w:color w:val="000000"/>
                <w:sz w:val="18"/>
                <w:szCs w:val="18"/>
              </w:rPr>
              <w:t>STA</w:t>
            </w:r>
            <w:r w:rsidR="00AB1359" w:rsidRPr="00644C87">
              <w:rPr>
                <w:bCs w:val="0"/>
                <w:iCs/>
                <w:color w:val="000000"/>
                <w:sz w:val="16"/>
                <w:szCs w:val="16"/>
                <w:vertAlign w:val="superscript"/>
              </w:rPr>
              <w:t>2</w:t>
            </w:r>
          </w:p>
        </w:tc>
        <w:tc>
          <w:tcPr>
            <w:tcW w:w="1350" w:type="dxa"/>
            <w:vMerge w:val="restart"/>
            <w:shd w:val="clear" w:color="auto" w:fill="FFFFFF"/>
          </w:tcPr>
          <w:p w:rsidR="00365E2A" w:rsidRPr="00644C87" w:rsidRDefault="00365E2A" w:rsidP="00644C87">
            <w:pPr>
              <w:pStyle w:val="Heading3"/>
              <w:ind w:left="72"/>
              <w:jc w:val="center"/>
              <w:rPr>
                <w:b w:val="0"/>
                <w:bCs w:val="0"/>
                <w:iCs/>
                <w:color w:val="000000"/>
                <w:sz w:val="20"/>
                <w:szCs w:val="20"/>
              </w:rPr>
            </w:pPr>
          </w:p>
          <w:p w:rsidR="00365E2A" w:rsidRPr="00644C87" w:rsidRDefault="00365E2A" w:rsidP="00644C87">
            <w:pPr>
              <w:jc w:val="center"/>
              <w:rPr>
                <w:b/>
                <w:sz w:val="20"/>
                <w:szCs w:val="20"/>
              </w:rPr>
            </w:pPr>
            <w:r w:rsidRPr="00644C87">
              <w:rPr>
                <w:b/>
                <w:sz w:val="20"/>
                <w:szCs w:val="20"/>
              </w:rPr>
              <w:t>Expected Outcomes</w:t>
            </w:r>
          </w:p>
        </w:tc>
        <w:tc>
          <w:tcPr>
            <w:tcW w:w="1890" w:type="dxa"/>
            <w:vMerge w:val="restart"/>
            <w:shd w:val="clear" w:color="auto" w:fill="FFFFFF"/>
          </w:tcPr>
          <w:p w:rsidR="00365E2A" w:rsidRPr="00644C87" w:rsidRDefault="00365E2A" w:rsidP="00644C87">
            <w:pPr>
              <w:pStyle w:val="Heading3"/>
              <w:jc w:val="center"/>
              <w:rPr>
                <w:bCs w:val="0"/>
                <w:iCs/>
                <w:color w:val="000000"/>
                <w:sz w:val="20"/>
                <w:szCs w:val="20"/>
              </w:rPr>
            </w:pPr>
          </w:p>
          <w:p w:rsidR="00365E2A" w:rsidRPr="00644C87" w:rsidRDefault="00365E2A" w:rsidP="00644C87">
            <w:pPr>
              <w:pStyle w:val="Heading3"/>
              <w:jc w:val="center"/>
              <w:rPr>
                <w:b w:val="0"/>
                <w:bCs w:val="0"/>
                <w:iCs/>
                <w:color w:val="000000"/>
                <w:sz w:val="20"/>
                <w:szCs w:val="20"/>
              </w:rPr>
            </w:pPr>
            <w:r w:rsidRPr="00644C87">
              <w:rPr>
                <w:bCs w:val="0"/>
                <w:iCs/>
                <w:color w:val="000000"/>
                <w:sz w:val="20"/>
                <w:szCs w:val="20"/>
              </w:rPr>
              <w:t>Expected Outputs</w:t>
            </w:r>
            <w:r w:rsidRPr="00644C87">
              <w:rPr>
                <w:b w:val="0"/>
                <w:bCs w:val="0"/>
                <w:iCs/>
                <w:color w:val="000000"/>
                <w:sz w:val="20"/>
                <w:szCs w:val="20"/>
              </w:rPr>
              <w:t xml:space="preserve"> </w:t>
            </w:r>
          </w:p>
        </w:tc>
        <w:tc>
          <w:tcPr>
            <w:tcW w:w="1620" w:type="dxa"/>
            <w:gridSpan w:val="2"/>
            <w:shd w:val="clear" w:color="auto" w:fill="FFFFFF"/>
          </w:tcPr>
          <w:p w:rsidR="00AB1359" w:rsidRPr="00644C87" w:rsidRDefault="00AB1359" w:rsidP="00644C87">
            <w:pPr>
              <w:pStyle w:val="Heading3"/>
              <w:jc w:val="center"/>
              <w:rPr>
                <w:bCs w:val="0"/>
                <w:iCs/>
                <w:color w:val="000000"/>
                <w:sz w:val="20"/>
                <w:szCs w:val="20"/>
              </w:rPr>
            </w:pPr>
          </w:p>
          <w:p w:rsidR="00365E2A" w:rsidRPr="00644C87" w:rsidRDefault="00365E2A" w:rsidP="00644C87">
            <w:pPr>
              <w:pStyle w:val="Heading3"/>
              <w:jc w:val="center"/>
              <w:rPr>
                <w:bCs w:val="0"/>
                <w:iCs/>
                <w:color w:val="000000"/>
                <w:sz w:val="20"/>
                <w:szCs w:val="20"/>
              </w:rPr>
            </w:pPr>
            <w:r w:rsidRPr="00644C87">
              <w:rPr>
                <w:bCs w:val="0"/>
                <w:iCs/>
                <w:color w:val="000000"/>
                <w:sz w:val="20"/>
                <w:szCs w:val="20"/>
              </w:rPr>
              <w:t>GEF Financing</w:t>
            </w:r>
            <w:r w:rsidR="00AB1359" w:rsidRPr="00644C87">
              <w:rPr>
                <w:bCs w:val="0"/>
                <w:iCs/>
                <w:color w:val="000000"/>
                <w:sz w:val="16"/>
                <w:szCs w:val="16"/>
                <w:vertAlign w:val="superscript"/>
              </w:rPr>
              <w:t>1</w:t>
            </w:r>
          </w:p>
        </w:tc>
        <w:tc>
          <w:tcPr>
            <w:tcW w:w="1530" w:type="dxa"/>
            <w:gridSpan w:val="2"/>
            <w:shd w:val="clear" w:color="auto" w:fill="FFFFFF"/>
          </w:tcPr>
          <w:p w:rsidR="009146A5" w:rsidRPr="00644C87" w:rsidRDefault="009146A5" w:rsidP="00644C87">
            <w:pPr>
              <w:jc w:val="center"/>
              <w:rPr>
                <w:b/>
                <w:bCs/>
                <w:iCs/>
                <w:color w:val="000000"/>
                <w:sz w:val="20"/>
                <w:szCs w:val="20"/>
              </w:rPr>
            </w:pPr>
          </w:p>
          <w:p w:rsidR="00365E2A" w:rsidRPr="00644C87" w:rsidRDefault="00365E2A" w:rsidP="00644C87">
            <w:pPr>
              <w:jc w:val="center"/>
              <w:rPr>
                <w:b/>
                <w:bCs/>
                <w:sz w:val="20"/>
                <w:szCs w:val="20"/>
              </w:rPr>
            </w:pPr>
            <w:r w:rsidRPr="00644C87">
              <w:rPr>
                <w:b/>
                <w:bCs/>
                <w:iCs/>
                <w:color w:val="000000"/>
                <w:sz w:val="20"/>
                <w:szCs w:val="20"/>
              </w:rPr>
              <w:t>Co-</w:t>
            </w:r>
            <w:r w:rsidR="008322BC" w:rsidRPr="00644C87">
              <w:rPr>
                <w:b/>
                <w:bCs/>
                <w:iCs/>
                <w:color w:val="000000"/>
                <w:sz w:val="20"/>
                <w:szCs w:val="20"/>
              </w:rPr>
              <w:t>F</w:t>
            </w:r>
            <w:r w:rsidRPr="00644C87">
              <w:rPr>
                <w:b/>
                <w:bCs/>
                <w:iCs/>
                <w:color w:val="000000"/>
                <w:sz w:val="20"/>
                <w:szCs w:val="20"/>
              </w:rPr>
              <w:t>inancing</w:t>
            </w:r>
            <w:r w:rsidR="00AB1359" w:rsidRPr="00644C87">
              <w:rPr>
                <w:b/>
                <w:bCs/>
                <w:iCs/>
                <w:color w:val="000000"/>
                <w:sz w:val="16"/>
                <w:szCs w:val="16"/>
                <w:vertAlign w:val="superscript"/>
              </w:rPr>
              <w:t>1</w:t>
            </w:r>
          </w:p>
        </w:tc>
        <w:tc>
          <w:tcPr>
            <w:tcW w:w="1170" w:type="dxa"/>
            <w:vMerge w:val="restart"/>
            <w:shd w:val="clear" w:color="auto" w:fill="FFFFFF"/>
          </w:tcPr>
          <w:p w:rsidR="00365E2A" w:rsidRPr="00644C87" w:rsidRDefault="00365E2A" w:rsidP="00644C87">
            <w:pPr>
              <w:ind w:right="-108"/>
              <w:rPr>
                <w:b/>
                <w:bCs/>
                <w:iCs/>
                <w:color w:val="000000"/>
                <w:sz w:val="20"/>
                <w:szCs w:val="20"/>
              </w:rPr>
            </w:pPr>
          </w:p>
          <w:p w:rsidR="00365E2A" w:rsidRPr="00644C87" w:rsidRDefault="00365E2A" w:rsidP="00644C87">
            <w:pPr>
              <w:ind w:right="-108"/>
              <w:rPr>
                <w:b/>
                <w:bCs/>
                <w:iCs/>
                <w:color w:val="000000"/>
                <w:sz w:val="20"/>
                <w:szCs w:val="20"/>
              </w:rPr>
            </w:pPr>
            <w:r w:rsidRPr="00644C87">
              <w:rPr>
                <w:b/>
                <w:bCs/>
                <w:iCs/>
                <w:color w:val="000000"/>
                <w:sz w:val="20"/>
                <w:szCs w:val="20"/>
              </w:rPr>
              <w:t>Total ($)</w:t>
            </w:r>
          </w:p>
          <w:p w:rsidR="00365E2A" w:rsidRPr="00644C87" w:rsidRDefault="00BC0373" w:rsidP="00644C87">
            <w:pPr>
              <w:ind w:right="-108"/>
              <w:jc w:val="center"/>
              <w:rPr>
                <w:bCs/>
                <w:iCs/>
                <w:color w:val="000000"/>
                <w:sz w:val="20"/>
                <w:szCs w:val="20"/>
              </w:rPr>
            </w:pPr>
            <w:r w:rsidRPr="00644C87">
              <w:rPr>
                <w:bCs/>
                <w:iCs/>
                <w:color w:val="000000"/>
                <w:sz w:val="20"/>
                <w:szCs w:val="20"/>
              </w:rPr>
              <w:t>c=a+ b</w:t>
            </w:r>
          </w:p>
        </w:tc>
      </w:tr>
      <w:tr w:rsidR="00317F2E" w:rsidRPr="00644C87" w:rsidTr="00E63342">
        <w:tblPrEx>
          <w:shd w:val="clear" w:color="auto" w:fill="FFFFFF"/>
        </w:tblPrEx>
        <w:trPr>
          <w:trHeight w:val="260"/>
        </w:trPr>
        <w:tc>
          <w:tcPr>
            <w:tcW w:w="1440" w:type="dxa"/>
            <w:vMerge/>
            <w:shd w:val="clear" w:color="auto" w:fill="FFFFFF"/>
          </w:tcPr>
          <w:p w:rsidR="00365E2A" w:rsidRPr="00644C87" w:rsidRDefault="00365E2A" w:rsidP="00644C87">
            <w:pPr>
              <w:pStyle w:val="Heading3"/>
              <w:ind w:left="72"/>
              <w:rPr>
                <w:b w:val="0"/>
                <w:bCs w:val="0"/>
                <w:i/>
                <w:iCs/>
                <w:color w:val="000000"/>
                <w:sz w:val="22"/>
                <w:szCs w:val="22"/>
              </w:rPr>
            </w:pPr>
          </w:p>
        </w:tc>
        <w:tc>
          <w:tcPr>
            <w:tcW w:w="1260" w:type="dxa"/>
            <w:vMerge/>
            <w:shd w:val="clear" w:color="auto" w:fill="FFFFFF"/>
          </w:tcPr>
          <w:p w:rsidR="00365E2A" w:rsidRPr="00644C87" w:rsidRDefault="00365E2A" w:rsidP="00644C87">
            <w:pPr>
              <w:pStyle w:val="Heading3"/>
              <w:ind w:left="72"/>
              <w:rPr>
                <w:bCs w:val="0"/>
                <w:iCs/>
                <w:color w:val="000000"/>
                <w:sz w:val="22"/>
                <w:szCs w:val="22"/>
              </w:rPr>
            </w:pPr>
          </w:p>
        </w:tc>
        <w:tc>
          <w:tcPr>
            <w:tcW w:w="1350" w:type="dxa"/>
            <w:vMerge/>
            <w:shd w:val="clear" w:color="auto" w:fill="FFFFFF"/>
          </w:tcPr>
          <w:p w:rsidR="00365E2A" w:rsidRPr="00644C87" w:rsidRDefault="00365E2A" w:rsidP="00644C87">
            <w:pPr>
              <w:pStyle w:val="Heading3"/>
              <w:ind w:left="72"/>
              <w:jc w:val="center"/>
              <w:rPr>
                <w:b w:val="0"/>
                <w:bCs w:val="0"/>
                <w:iCs/>
                <w:color w:val="000000"/>
                <w:sz w:val="22"/>
                <w:szCs w:val="22"/>
              </w:rPr>
            </w:pPr>
          </w:p>
        </w:tc>
        <w:tc>
          <w:tcPr>
            <w:tcW w:w="1890" w:type="dxa"/>
            <w:vMerge/>
            <w:shd w:val="clear" w:color="auto" w:fill="FFFFFF"/>
          </w:tcPr>
          <w:p w:rsidR="00365E2A" w:rsidRPr="00644C87" w:rsidRDefault="00365E2A" w:rsidP="00644C87">
            <w:pPr>
              <w:pStyle w:val="Heading3"/>
              <w:ind w:left="72"/>
              <w:rPr>
                <w:b w:val="0"/>
                <w:bCs w:val="0"/>
                <w:iCs/>
                <w:color w:val="000000"/>
                <w:sz w:val="22"/>
                <w:szCs w:val="22"/>
              </w:rPr>
            </w:pPr>
          </w:p>
        </w:tc>
        <w:tc>
          <w:tcPr>
            <w:tcW w:w="1170" w:type="dxa"/>
            <w:shd w:val="clear" w:color="auto" w:fill="FFFFFF"/>
          </w:tcPr>
          <w:p w:rsidR="00365E2A" w:rsidRPr="00644C87" w:rsidRDefault="00365E2A" w:rsidP="00644C87">
            <w:pPr>
              <w:pStyle w:val="Heading3"/>
              <w:jc w:val="center"/>
              <w:rPr>
                <w:b w:val="0"/>
                <w:bCs w:val="0"/>
                <w:iCs/>
                <w:color w:val="000000"/>
                <w:sz w:val="22"/>
                <w:szCs w:val="22"/>
              </w:rPr>
            </w:pPr>
            <w:r w:rsidRPr="00644C87">
              <w:rPr>
                <w:b w:val="0"/>
                <w:bCs w:val="0"/>
                <w:iCs/>
                <w:color w:val="000000"/>
                <w:sz w:val="22"/>
                <w:szCs w:val="22"/>
              </w:rPr>
              <w:t>($)</w:t>
            </w:r>
            <w:r w:rsidR="00BC0373" w:rsidRPr="00644C87">
              <w:rPr>
                <w:b w:val="0"/>
                <w:bCs w:val="0"/>
                <w:iCs/>
                <w:color w:val="000000"/>
                <w:sz w:val="22"/>
                <w:szCs w:val="22"/>
              </w:rPr>
              <w:t xml:space="preserve"> a</w:t>
            </w:r>
          </w:p>
        </w:tc>
        <w:tc>
          <w:tcPr>
            <w:tcW w:w="450" w:type="dxa"/>
            <w:shd w:val="clear" w:color="auto" w:fill="FFFFFF"/>
          </w:tcPr>
          <w:p w:rsidR="00365E2A" w:rsidRPr="00644C87" w:rsidRDefault="00365E2A" w:rsidP="00644C87">
            <w:pPr>
              <w:pStyle w:val="Heading3"/>
              <w:jc w:val="center"/>
              <w:rPr>
                <w:b w:val="0"/>
                <w:bCs w:val="0"/>
                <w:iCs/>
                <w:color w:val="000000"/>
                <w:sz w:val="22"/>
                <w:szCs w:val="22"/>
              </w:rPr>
            </w:pPr>
            <w:r w:rsidRPr="00644C87">
              <w:rPr>
                <w:b w:val="0"/>
                <w:bCs w:val="0"/>
                <w:iCs/>
                <w:color w:val="000000"/>
                <w:sz w:val="22"/>
                <w:szCs w:val="22"/>
              </w:rPr>
              <w:t>%</w:t>
            </w:r>
          </w:p>
        </w:tc>
        <w:tc>
          <w:tcPr>
            <w:tcW w:w="1080" w:type="dxa"/>
            <w:shd w:val="clear" w:color="auto" w:fill="FFFFFF"/>
          </w:tcPr>
          <w:p w:rsidR="00365E2A" w:rsidRPr="00644C87" w:rsidRDefault="00365E2A" w:rsidP="00644C87">
            <w:pPr>
              <w:pStyle w:val="Heading3"/>
              <w:jc w:val="center"/>
              <w:rPr>
                <w:b w:val="0"/>
                <w:bCs w:val="0"/>
                <w:iCs/>
                <w:color w:val="000000"/>
                <w:sz w:val="22"/>
                <w:szCs w:val="22"/>
              </w:rPr>
            </w:pPr>
            <w:r w:rsidRPr="00644C87">
              <w:rPr>
                <w:b w:val="0"/>
                <w:bCs w:val="0"/>
                <w:iCs/>
                <w:color w:val="000000"/>
                <w:sz w:val="22"/>
                <w:szCs w:val="22"/>
              </w:rPr>
              <w:t>($)</w:t>
            </w:r>
            <w:r w:rsidR="00BC0373" w:rsidRPr="00644C87">
              <w:rPr>
                <w:b w:val="0"/>
                <w:bCs w:val="0"/>
                <w:iCs/>
                <w:color w:val="000000"/>
                <w:sz w:val="22"/>
                <w:szCs w:val="22"/>
              </w:rPr>
              <w:t xml:space="preserve"> b</w:t>
            </w:r>
          </w:p>
        </w:tc>
        <w:tc>
          <w:tcPr>
            <w:tcW w:w="450" w:type="dxa"/>
            <w:shd w:val="clear" w:color="auto" w:fill="FFFFFF"/>
          </w:tcPr>
          <w:p w:rsidR="00365E2A" w:rsidRPr="00644C87" w:rsidRDefault="00365E2A" w:rsidP="00644C87">
            <w:pPr>
              <w:pStyle w:val="Heading3"/>
              <w:jc w:val="center"/>
              <w:rPr>
                <w:b w:val="0"/>
                <w:bCs w:val="0"/>
                <w:iCs/>
                <w:color w:val="000000"/>
                <w:sz w:val="22"/>
                <w:szCs w:val="22"/>
              </w:rPr>
            </w:pPr>
            <w:r w:rsidRPr="00644C87">
              <w:rPr>
                <w:b w:val="0"/>
                <w:bCs w:val="0"/>
                <w:iCs/>
                <w:color w:val="000000"/>
                <w:sz w:val="22"/>
                <w:szCs w:val="22"/>
              </w:rPr>
              <w:t>%</w:t>
            </w:r>
          </w:p>
        </w:tc>
        <w:tc>
          <w:tcPr>
            <w:tcW w:w="1170" w:type="dxa"/>
            <w:vMerge/>
            <w:shd w:val="clear" w:color="auto" w:fill="FFFFFF"/>
          </w:tcPr>
          <w:p w:rsidR="00365E2A" w:rsidRPr="00644C87" w:rsidRDefault="00365E2A" w:rsidP="00B00083">
            <w:pPr>
              <w:pStyle w:val="Heading3"/>
              <w:rPr>
                <w:b w:val="0"/>
                <w:bCs w:val="0"/>
                <w:iCs/>
                <w:color w:val="000000"/>
                <w:sz w:val="22"/>
                <w:szCs w:val="22"/>
              </w:rPr>
            </w:pPr>
          </w:p>
        </w:tc>
      </w:tr>
      <w:tr w:rsidR="00317F2E" w:rsidRPr="007B4E02" w:rsidTr="00E63342">
        <w:tblPrEx>
          <w:shd w:val="clear" w:color="auto" w:fill="FFFFFF"/>
        </w:tblPrEx>
        <w:tc>
          <w:tcPr>
            <w:tcW w:w="1440" w:type="dxa"/>
            <w:shd w:val="clear" w:color="auto" w:fill="FFFFFF"/>
          </w:tcPr>
          <w:p w:rsidR="009E4A48" w:rsidRPr="007B4E02" w:rsidRDefault="009E4A48" w:rsidP="00C37AEC">
            <w:pPr>
              <w:rPr>
                <w:sz w:val="20"/>
                <w:szCs w:val="20"/>
              </w:rPr>
            </w:pPr>
            <w:r w:rsidRPr="007B4E02">
              <w:rPr>
                <w:sz w:val="20"/>
                <w:szCs w:val="20"/>
              </w:rPr>
              <w:t xml:space="preserve">1. </w:t>
            </w:r>
            <w:r w:rsidR="00C37AEC" w:rsidRPr="00C37AEC">
              <w:rPr>
                <w:sz w:val="20"/>
                <w:szCs w:val="20"/>
              </w:rPr>
              <w:t>Enabling Legislative and Policy Environment</w:t>
            </w:r>
          </w:p>
        </w:tc>
        <w:bookmarkStart w:id="10" w:name="AssistantType_01"/>
        <w:tc>
          <w:tcPr>
            <w:tcW w:w="1260" w:type="dxa"/>
            <w:shd w:val="clear" w:color="auto" w:fill="FFFFFF"/>
          </w:tcPr>
          <w:p w:rsidR="009E4A48" w:rsidRPr="007B4E02" w:rsidRDefault="00E322B9" w:rsidP="0090371C">
            <w:pPr>
              <w:jc w:val="center"/>
              <w:rPr>
                <w:sz w:val="20"/>
                <w:szCs w:val="20"/>
              </w:rPr>
            </w:pPr>
            <w:r w:rsidRPr="007B4E02">
              <w:rPr>
                <w:sz w:val="20"/>
                <w:szCs w:val="20"/>
              </w:rPr>
              <w:fldChar w:fldCharType="begin">
                <w:ffData>
                  <w:name w:val="AssistantType_01"/>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7912DF" w:rsidRPr="007B4E02">
              <w:rPr>
                <w:noProof/>
                <w:sz w:val="20"/>
                <w:szCs w:val="20"/>
              </w:rPr>
              <w:t>TA</w:t>
            </w:r>
            <w:r w:rsidRPr="007B4E02">
              <w:rPr>
                <w:sz w:val="20"/>
                <w:szCs w:val="20"/>
              </w:rPr>
              <w:fldChar w:fldCharType="end"/>
            </w:r>
            <w:bookmarkEnd w:id="10"/>
          </w:p>
        </w:tc>
        <w:tc>
          <w:tcPr>
            <w:tcW w:w="1350" w:type="dxa"/>
            <w:shd w:val="clear" w:color="auto" w:fill="FFFFFF"/>
          </w:tcPr>
          <w:p w:rsidR="00C37AEC" w:rsidRPr="00C37AEC" w:rsidRDefault="00C37AEC" w:rsidP="00C37AEC">
            <w:pPr>
              <w:rPr>
                <w:sz w:val="20"/>
                <w:szCs w:val="20"/>
              </w:rPr>
            </w:pPr>
            <w:r w:rsidRPr="00C37AEC">
              <w:rPr>
                <w:sz w:val="20"/>
                <w:szCs w:val="20"/>
              </w:rPr>
              <w:t xml:space="preserve">Enabling legal framework created for the sale of surplus generated electricity into the national grid </w:t>
            </w:r>
            <w:r w:rsidRPr="00C37AEC">
              <w:rPr>
                <w:sz w:val="20"/>
                <w:szCs w:val="20"/>
              </w:rPr>
              <w:cr/>
            </w:r>
          </w:p>
          <w:p w:rsidR="009E4A48" w:rsidRPr="007B4E02" w:rsidRDefault="009E4A48" w:rsidP="00C37AEC">
            <w:pPr>
              <w:rPr>
                <w:sz w:val="20"/>
                <w:szCs w:val="20"/>
              </w:rPr>
            </w:pPr>
          </w:p>
        </w:tc>
        <w:tc>
          <w:tcPr>
            <w:tcW w:w="1890" w:type="dxa"/>
            <w:shd w:val="clear" w:color="auto" w:fill="FFFFFF"/>
          </w:tcPr>
          <w:p w:rsidR="00C37AEC" w:rsidRDefault="00C37AEC" w:rsidP="00C37AEC">
            <w:pPr>
              <w:rPr>
                <w:sz w:val="20"/>
                <w:szCs w:val="20"/>
              </w:rPr>
            </w:pPr>
            <w:r w:rsidRPr="00C37AEC">
              <w:rPr>
                <w:sz w:val="20"/>
                <w:szCs w:val="20"/>
              </w:rPr>
              <w:t>(</w:t>
            </w:r>
            <w:proofErr w:type="spellStart"/>
            <w:r w:rsidRPr="00C37AEC">
              <w:rPr>
                <w:sz w:val="20"/>
                <w:szCs w:val="20"/>
              </w:rPr>
              <w:t>i</w:t>
            </w:r>
            <w:proofErr w:type="spellEnd"/>
            <w:r w:rsidRPr="00C37AEC">
              <w:rPr>
                <w:sz w:val="20"/>
                <w:szCs w:val="20"/>
              </w:rPr>
              <w:t>) Smaller renewable energy producers are able to sell the surplus electricity they produce into the national grid at a reasonable price</w:t>
            </w:r>
          </w:p>
          <w:p w:rsidR="00C37AEC" w:rsidRPr="00C37AEC" w:rsidRDefault="00C37AEC" w:rsidP="00C37AEC">
            <w:pPr>
              <w:rPr>
                <w:sz w:val="20"/>
                <w:szCs w:val="20"/>
              </w:rPr>
            </w:pPr>
          </w:p>
          <w:p w:rsidR="009E4A48" w:rsidRPr="007B4E02" w:rsidRDefault="00C37AEC" w:rsidP="00C37AEC">
            <w:pPr>
              <w:rPr>
                <w:sz w:val="20"/>
                <w:szCs w:val="20"/>
              </w:rPr>
            </w:pPr>
            <w:r w:rsidRPr="00C37AEC">
              <w:rPr>
                <w:sz w:val="20"/>
                <w:szCs w:val="20"/>
              </w:rPr>
              <w:t xml:space="preserve">(ii) </w:t>
            </w:r>
            <w:proofErr w:type="spellStart"/>
            <w:r w:rsidRPr="00C37AEC">
              <w:rPr>
                <w:sz w:val="20"/>
                <w:szCs w:val="20"/>
              </w:rPr>
              <w:t>Biodigesters</w:t>
            </w:r>
            <w:proofErr w:type="spellEnd"/>
            <w:r w:rsidRPr="00C37AEC">
              <w:rPr>
                <w:sz w:val="20"/>
                <w:szCs w:val="20"/>
              </w:rPr>
              <w:t xml:space="preserve"> are certified for use in Moldova.</w:t>
            </w:r>
          </w:p>
        </w:tc>
        <w:bookmarkStart w:id="11" w:name="GEFAmount_01"/>
        <w:tc>
          <w:tcPr>
            <w:tcW w:w="1170" w:type="dxa"/>
            <w:shd w:val="clear" w:color="auto" w:fill="FFFFFF"/>
          </w:tcPr>
          <w:p w:rsidR="009E4A48" w:rsidRPr="007B4E02" w:rsidRDefault="00E322B9" w:rsidP="002A3DB5">
            <w:pPr>
              <w:jc w:val="right"/>
              <w:rPr>
                <w:sz w:val="20"/>
                <w:szCs w:val="20"/>
              </w:rPr>
            </w:pPr>
            <w:r w:rsidRPr="007B4E02">
              <w:rPr>
                <w:sz w:val="20"/>
                <w:szCs w:val="20"/>
              </w:rPr>
              <w:fldChar w:fldCharType="begin">
                <w:ffData>
                  <w:name w:val="GEFAmount_01"/>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80,000</w:t>
            </w:r>
            <w:r w:rsidRPr="007B4E02">
              <w:rPr>
                <w:sz w:val="20"/>
                <w:szCs w:val="20"/>
              </w:rPr>
              <w:fldChar w:fldCharType="end"/>
            </w:r>
            <w:bookmarkEnd w:id="11"/>
          </w:p>
        </w:tc>
        <w:bookmarkStart w:id="12" w:name="GEFAmountPerc_01"/>
        <w:tc>
          <w:tcPr>
            <w:tcW w:w="45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GEFAmountPerc_01"/>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1539DA" w:rsidRPr="007B4E02">
              <w:rPr>
                <w:noProof/>
                <w:sz w:val="20"/>
                <w:szCs w:val="20"/>
              </w:rPr>
              <w:t>90</w:t>
            </w:r>
            <w:r w:rsidRPr="007B4E02">
              <w:rPr>
                <w:sz w:val="20"/>
                <w:szCs w:val="20"/>
              </w:rPr>
              <w:fldChar w:fldCharType="end"/>
            </w:r>
            <w:bookmarkEnd w:id="12"/>
          </w:p>
        </w:tc>
        <w:tc>
          <w:tcPr>
            <w:tcW w:w="1080" w:type="dxa"/>
            <w:shd w:val="clear" w:color="auto" w:fill="FFFFFF"/>
          </w:tcPr>
          <w:p w:rsidR="009E4A48" w:rsidRPr="007B4E02" w:rsidRDefault="00A11C28" w:rsidP="0096751D">
            <w:pPr>
              <w:jc w:val="center"/>
              <w:rPr>
                <w:sz w:val="20"/>
                <w:szCs w:val="20"/>
              </w:rPr>
            </w:pPr>
            <w:r>
              <w:rPr>
                <w:sz w:val="20"/>
                <w:szCs w:val="20"/>
              </w:rPr>
              <w:t>8,900</w:t>
            </w:r>
          </w:p>
        </w:tc>
        <w:bookmarkStart w:id="13" w:name="CofinAmountPerc_01"/>
        <w:tc>
          <w:tcPr>
            <w:tcW w:w="45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CofinAmountPerc_01"/>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10</w:t>
            </w:r>
            <w:r w:rsidRPr="007B4E02">
              <w:rPr>
                <w:sz w:val="20"/>
                <w:szCs w:val="20"/>
              </w:rPr>
              <w:fldChar w:fldCharType="end"/>
            </w:r>
            <w:bookmarkEnd w:id="13"/>
          </w:p>
        </w:tc>
        <w:bookmarkStart w:id="14" w:name="TotalAmount_01"/>
        <w:tc>
          <w:tcPr>
            <w:tcW w:w="117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TotalAmount_01"/>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88,900</w:t>
            </w:r>
            <w:r w:rsidRPr="007B4E02">
              <w:rPr>
                <w:sz w:val="20"/>
                <w:szCs w:val="20"/>
              </w:rPr>
              <w:fldChar w:fldCharType="end"/>
            </w:r>
            <w:bookmarkEnd w:id="14"/>
          </w:p>
        </w:tc>
      </w:tr>
      <w:tr w:rsidR="00317F2E" w:rsidRPr="007B4E02" w:rsidTr="00E63342">
        <w:tblPrEx>
          <w:shd w:val="clear" w:color="auto" w:fill="FFFFFF"/>
        </w:tblPrEx>
        <w:tc>
          <w:tcPr>
            <w:tcW w:w="1440" w:type="dxa"/>
            <w:shd w:val="clear" w:color="auto" w:fill="FFFFFF"/>
          </w:tcPr>
          <w:p w:rsidR="00C37AEC" w:rsidRPr="00C37AEC" w:rsidRDefault="00C37AEC" w:rsidP="00C37AEC">
            <w:pPr>
              <w:rPr>
                <w:sz w:val="20"/>
                <w:szCs w:val="20"/>
              </w:rPr>
            </w:pPr>
            <w:r w:rsidRPr="00C37AEC">
              <w:rPr>
                <w:sz w:val="20"/>
                <w:szCs w:val="20"/>
              </w:rPr>
              <w:t xml:space="preserve">2. Technical Assistance, Capacity Building and Awareness Raising on </w:t>
            </w:r>
            <w:r w:rsidRPr="00C37AEC">
              <w:rPr>
                <w:sz w:val="20"/>
                <w:szCs w:val="20"/>
              </w:rPr>
              <w:lastRenderedPageBreak/>
              <w:t xml:space="preserve">Animal Manure-Based </w:t>
            </w:r>
            <w:proofErr w:type="spellStart"/>
            <w:r w:rsidRPr="00C37AEC">
              <w:rPr>
                <w:sz w:val="20"/>
                <w:szCs w:val="20"/>
              </w:rPr>
              <w:t>Biodigesters</w:t>
            </w:r>
            <w:proofErr w:type="spellEnd"/>
            <w:r w:rsidRPr="00C37AEC">
              <w:rPr>
                <w:sz w:val="20"/>
                <w:szCs w:val="20"/>
              </w:rPr>
              <w:t xml:space="preserve"> and electricity generation technologies (including to local producers)</w:t>
            </w:r>
            <w:r w:rsidRPr="00C37AEC">
              <w:rPr>
                <w:sz w:val="20"/>
                <w:szCs w:val="20"/>
              </w:rPr>
              <w:cr/>
            </w:r>
          </w:p>
          <w:p w:rsidR="009E4A48" w:rsidRPr="007B4E02" w:rsidRDefault="009E4A48" w:rsidP="00C37AEC">
            <w:pPr>
              <w:rPr>
                <w:sz w:val="20"/>
                <w:szCs w:val="20"/>
              </w:rPr>
            </w:pPr>
          </w:p>
        </w:tc>
        <w:bookmarkStart w:id="15" w:name="AssistantType_02"/>
        <w:tc>
          <w:tcPr>
            <w:tcW w:w="1260" w:type="dxa"/>
            <w:shd w:val="clear" w:color="auto" w:fill="FFFFFF"/>
          </w:tcPr>
          <w:p w:rsidR="009E4A48" w:rsidRPr="007B4E02" w:rsidRDefault="00E322B9" w:rsidP="0090371C">
            <w:pPr>
              <w:jc w:val="center"/>
              <w:rPr>
                <w:sz w:val="20"/>
                <w:szCs w:val="20"/>
              </w:rPr>
            </w:pPr>
            <w:r w:rsidRPr="007B4E02">
              <w:rPr>
                <w:sz w:val="20"/>
                <w:szCs w:val="20"/>
              </w:rPr>
              <w:lastRenderedPageBreak/>
              <w:fldChar w:fldCharType="begin">
                <w:ffData>
                  <w:name w:val="AssistantType_02"/>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7912DF" w:rsidRPr="007B4E02">
              <w:rPr>
                <w:noProof/>
                <w:sz w:val="20"/>
                <w:szCs w:val="20"/>
              </w:rPr>
              <w:t>TA</w:t>
            </w:r>
            <w:r w:rsidRPr="007B4E02">
              <w:rPr>
                <w:sz w:val="20"/>
                <w:szCs w:val="20"/>
              </w:rPr>
              <w:fldChar w:fldCharType="end"/>
            </w:r>
            <w:bookmarkEnd w:id="15"/>
          </w:p>
        </w:tc>
        <w:tc>
          <w:tcPr>
            <w:tcW w:w="1350" w:type="dxa"/>
            <w:shd w:val="clear" w:color="auto" w:fill="FFFFFF"/>
          </w:tcPr>
          <w:p w:rsidR="009E4A48" w:rsidRPr="007B4E02" w:rsidRDefault="00C37AEC" w:rsidP="007912DF">
            <w:pPr>
              <w:rPr>
                <w:sz w:val="20"/>
                <w:szCs w:val="20"/>
              </w:rPr>
            </w:pPr>
            <w:r w:rsidRPr="00C37AEC">
              <w:rPr>
                <w:sz w:val="20"/>
                <w:szCs w:val="20"/>
              </w:rPr>
              <w:t xml:space="preserve">Technical capacity established </w:t>
            </w:r>
            <w:r w:rsidR="00AF7362">
              <w:rPr>
                <w:sz w:val="20"/>
                <w:szCs w:val="20"/>
              </w:rPr>
              <w:t xml:space="preserve">and knowledge transferred </w:t>
            </w:r>
            <w:r w:rsidRPr="00C37AEC">
              <w:rPr>
                <w:sz w:val="20"/>
                <w:szCs w:val="20"/>
              </w:rPr>
              <w:t xml:space="preserve">to  </w:t>
            </w:r>
            <w:r w:rsidR="00AF7362">
              <w:rPr>
                <w:sz w:val="20"/>
                <w:szCs w:val="20"/>
              </w:rPr>
              <w:lastRenderedPageBreak/>
              <w:t xml:space="preserve">manufacture, </w:t>
            </w:r>
            <w:r w:rsidRPr="00C37AEC">
              <w:rPr>
                <w:sz w:val="20"/>
                <w:szCs w:val="20"/>
              </w:rPr>
              <w:t xml:space="preserve">install, operate and maintain  </w:t>
            </w:r>
            <w:proofErr w:type="spellStart"/>
            <w:r w:rsidRPr="00C37AEC">
              <w:rPr>
                <w:sz w:val="20"/>
                <w:szCs w:val="20"/>
              </w:rPr>
              <w:t>biodigesters</w:t>
            </w:r>
            <w:proofErr w:type="spellEnd"/>
          </w:p>
        </w:tc>
        <w:tc>
          <w:tcPr>
            <w:tcW w:w="1890" w:type="dxa"/>
            <w:shd w:val="clear" w:color="auto" w:fill="FFFFFF"/>
          </w:tcPr>
          <w:p w:rsidR="00C37AEC" w:rsidRPr="00C37AEC" w:rsidRDefault="00C37AEC" w:rsidP="00C37AEC">
            <w:pPr>
              <w:rPr>
                <w:sz w:val="20"/>
                <w:szCs w:val="20"/>
              </w:rPr>
            </w:pPr>
            <w:r w:rsidRPr="00C37AEC">
              <w:rPr>
                <w:sz w:val="20"/>
                <w:szCs w:val="20"/>
              </w:rPr>
              <w:lastRenderedPageBreak/>
              <w:t>(</w:t>
            </w:r>
            <w:proofErr w:type="spellStart"/>
            <w:r w:rsidRPr="00C37AEC">
              <w:rPr>
                <w:sz w:val="20"/>
                <w:szCs w:val="20"/>
              </w:rPr>
              <w:t>i</w:t>
            </w:r>
            <w:proofErr w:type="spellEnd"/>
            <w:r w:rsidRPr="00C37AEC">
              <w:rPr>
                <w:sz w:val="20"/>
                <w:szCs w:val="20"/>
              </w:rPr>
              <w:t xml:space="preserve">) Farmers receive technical advice and training on operation and maintenance of </w:t>
            </w:r>
            <w:proofErr w:type="spellStart"/>
            <w:r w:rsidRPr="00C37AEC">
              <w:rPr>
                <w:sz w:val="20"/>
                <w:szCs w:val="20"/>
              </w:rPr>
              <w:t>biodigesters</w:t>
            </w:r>
            <w:proofErr w:type="spellEnd"/>
          </w:p>
          <w:p w:rsidR="00C37AEC" w:rsidRPr="00C37AEC" w:rsidRDefault="00C37AEC" w:rsidP="00C37AEC">
            <w:pPr>
              <w:rPr>
                <w:sz w:val="20"/>
                <w:szCs w:val="20"/>
              </w:rPr>
            </w:pPr>
          </w:p>
          <w:p w:rsidR="00C37AEC" w:rsidRPr="00C37AEC" w:rsidRDefault="00C37AEC" w:rsidP="00C37AEC">
            <w:pPr>
              <w:rPr>
                <w:sz w:val="20"/>
                <w:szCs w:val="20"/>
              </w:rPr>
            </w:pPr>
            <w:r w:rsidRPr="00C37AEC">
              <w:rPr>
                <w:sz w:val="20"/>
                <w:szCs w:val="20"/>
              </w:rPr>
              <w:t>(ii) Technology transfer ensured through dissemination and use of international best practices;</w:t>
            </w:r>
          </w:p>
          <w:p w:rsidR="00C37AEC" w:rsidRPr="00C37AEC" w:rsidRDefault="00C37AEC" w:rsidP="00C37AEC">
            <w:pPr>
              <w:rPr>
                <w:sz w:val="20"/>
                <w:szCs w:val="20"/>
              </w:rPr>
            </w:pPr>
          </w:p>
          <w:p w:rsidR="00C37AEC" w:rsidRPr="00C37AEC" w:rsidRDefault="00C37AEC" w:rsidP="00C37AEC">
            <w:pPr>
              <w:rPr>
                <w:sz w:val="20"/>
                <w:szCs w:val="20"/>
              </w:rPr>
            </w:pPr>
            <w:r w:rsidRPr="00C37AEC">
              <w:rPr>
                <w:sz w:val="20"/>
                <w:szCs w:val="20"/>
              </w:rPr>
              <w:t xml:space="preserve">(iii) Related investments in </w:t>
            </w:r>
            <w:proofErr w:type="spellStart"/>
            <w:r w:rsidRPr="00C37AEC">
              <w:rPr>
                <w:sz w:val="20"/>
                <w:szCs w:val="20"/>
              </w:rPr>
              <w:t>biodigesters</w:t>
            </w:r>
            <w:proofErr w:type="spellEnd"/>
            <w:r w:rsidRPr="00C37AEC">
              <w:rPr>
                <w:sz w:val="20"/>
                <w:szCs w:val="20"/>
              </w:rPr>
              <w:t xml:space="preserve"> are properly implemented with smooth operation of  the technologies installed; and</w:t>
            </w:r>
          </w:p>
          <w:p w:rsidR="00C37AEC" w:rsidRPr="00C37AEC" w:rsidRDefault="00C37AEC" w:rsidP="00C37AEC">
            <w:pPr>
              <w:rPr>
                <w:sz w:val="20"/>
                <w:szCs w:val="20"/>
              </w:rPr>
            </w:pPr>
          </w:p>
          <w:p w:rsidR="00C37AEC" w:rsidRDefault="00C37AEC" w:rsidP="00C37AEC">
            <w:pPr>
              <w:rPr>
                <w:sz w:val="20"/>
                <w:szCs w:val="20"/>
              </w:rPr>
            </w:pPr>
            <w:r w:rsidRPr="00C37AEC">
              <w:rPr>
                <w:sz w:val="20"/>
                <w:szCs w:val="20"/>
              </w:rPr>
              <w:t xml:space="preserve">(iv) Awareness raised  widely among the potential beneficiaries, government agencies, etc. on the use of </w:t>
            </w:r>
            <w:proofErr w:type="spellStart"/>
            <w:r w:rsidRPr="00C37AEC">
              <w:rPr>
                <w:sz w:val="20"/>
                <w:szCs w:val="20"/>
              </w:rPr>
              <w:t>biodigester</w:t>
            </w:r>
            <w:proofErr w:type="spellEnd"/>
            <w:r w:rsidRPr="00C37AEC">
              <w:rPr>
                <w:sz w:val="20"/>
                <w:szCs w:val="20"/>
              </w:rPr>
              <w:t xml:space="preserve"> technologies</w:t>
            </w:r>
            <w:r w:rsidRPr="00C37AEC">
              <w:rPr>
                <w:sz w:val="20"/>
                <w:szCs w:val="20"/>
              </w:rPr>
              <w:cr/>
            </w:r>
          </w:p>
          <w:p w:rsidR="009E4A48" w:rsidRPr="007B4E02" w:rsidRDefault="00AF7362" w:rsidP="00C37AEC">
            <w:pPr>
              <w:rPr>
                <w:sz w:val="20"/>
                <w:szCs w:val="20"/>
              </w:rPr>
            </w:pPr>
            <w:r>
              <w:rPr>
                <w:sz w:val="20"/>
                <w:szCs w:val="20"/>
              </w:rPr>
              <w:t xml:space="preserve">(v) </w:t>
            </w:r>
            <w:r w:rsidRPr="00AF7362">
              <w:rPr>
                <w:sz w:val="20"/>
                <w:szCs w:val="20"/>
              </w:rPr>
              <w:t xml:space="preserve">Local equipment manufacturers receive training and support to start production of </w:t>
            </w:r>
            <w:proofErr w:type="spellStart"/>
            <w:r w:rsidRPr="00AF7362">
              <w:rPr>
                <w:sz w:val="20"/>
                <w:szCs w:val="20"/>
              </w:rPr>
              <w:t>biodigesters</w:t>
            </w:r>
            <w:proofErr w:type="spellEnd"/>
            <w:r w:rsidRPr="00AF7362">
              <w:rPr>
                <w:sz w:val="20"/>
                <w:szCs w:val="20"/>
              </w:rPr>
              <w:t xml:space="preserve">. </w:t>
            </w:r>
          </w:p>
        </w:tc>
        <w:bookmarkStart w:id="16" w:name="GEFAmount_02"/>
        <w:tc>
          <w:tcPr>
            <w:tcW w:w="1170" w:type="dxa"/>
            <w:shd w:val="clear" w:color="auto" w:fill="FFFFFF"/>
          </w:tcPr>
          <w:p w:rsidR="009E4A48" w:rsidRPr="007B4E02" w:rsidRDefault="00E322B9" w:rsidP="002A3DB5">
            <w:pPr>
              <w:jc w:val="right"/>
              <w:rPr>
                <w:sz w:val="20"/>
                <w:szCs w:val="20"/>
              </w:rPr>
            </w:pPr>
            <w:r w:rsidRPr="007B4E02">
              <w:rPr>
                <w:sz w:val="20"/>
                <w:szCs w:val="20"/>
              </w:rPr>
              <w:lastRenderedPageBreak/>
              <w:fldChar w:fldCharType="begin">
                <w:ffData>
                  <w:name w:val="GEFAmount_02"/>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610,000</w:t>
            </w:r>
            <w:r w:rsidRPr="007B4E02">
              <w:rPr>
                <w:sz w:val="20"/>
                <w:szCs w:val="20"/>
              </w:rPr>
              <w:fldChar w:fldCharType="end"/>
            </w:r>
            <w:bookmarkEnd w:id="16"/>
          </w:p>
        </w:tc>
        <w:tc>
          <w:tcPr>
            <w:tcW w:w="450" w:type="dxa"/>
            <w:shd w:val="clear" w:color="auto" w:fill="FFFFFF"/>
          </w:tcPr>
          <w:p w:rsidR="009E4A48" w:rsidRPr="007B4E02" w:rsidRDefault="0090371C" w:rsidP="00921F20">
            <w:pPr>
              <w:jc w:val="center"/>
              <w:rPr>
                <w:sz w:val="20"/>
                <w:szCs w:val="20"/>
              </w:rPr>
            </w:pPr>
            <w:r>
              <w:rPr>
                <w:sz w:val="20"/>
                <w:szCs w:val="20"/>
              </w:rPr>
              <w:t>88</w:t>
            </w:r>
          </w:p>
        </w:tc>
        <w:bookmarkStart w:id="17" w:name="CofinAmount_02"/>
        <w:tc>
          <w:tcPr>
            <w:tcW w:w="108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CofinAmount_02"/>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81,600</w:t>
            </w:r>
            <w:r w:rsidRPr="007B4E02">
              <w:rPr>
                <w:sz w:val="20"/>
                <w:szCs w:val="20"/>
              </w:rPr>
              <w:fldChar w:fldCharType="end"/>
            </w:r>
            <w:bookmarkEnd w:id="17"/>
          </w:p>
        </w:tc>
        <w:bookmarkStart w:id="18" w:name="CofinAmountPerc_02"/>
        <w:tc>
          <w:tcPr>
            <w:tcW w:w="45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CofinAmountPerc_02"/>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12</w:t>
            </w:r>
            <w:r w:rsidRPr="007B4E02">
              <w:rPr>
                <w:sz w:val="20"/>
                <w:szCs w:val="20"/>
              </w:rPr>
              <w:fldChar w:fldCharType="end"/>
            </w:r>
            <w:bookmarkEnd w:id="18"/>
          </w:p>
        </w:tc>
        <w:bookmarkStart w:id="19" w:name="TotalAmount_02"/>
        <w:tc>
          <w:tcPr>
            <w:tcW w:w="1170" w:type="dxa"/>
            <w:shd w:val="clear" w:color="auto" w:fill="FFFFFF"/>
          </w:tcPr>
          <w:p w:rsidR="009E4A48" w:rsidRPr="007B4E02" w:rsidRDefault="00E322B9" w:rsidP="0096751D">
            <w:pPr>
              <w:jc w:val="center"/>
              <w:rPr>
                <w:sz w:val="20"/>
                <w:szCs w:val="20"/>
              </w:rPr>
            </w:pPr>
            <w:r w:rsidRPr="007B4E02">
              <w:rPr>
                <w:sz w:val="20"/>
                <w:szCs w:val="20"/>
              </w:rPr>
              <w:fldChar w:fldCharType="begin">
                <w:ffData>
                  <w:name w:val="TotalAmount_02"/>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691,600</w:t>
            </w:r>
            <w:r w:rsidRPr="007B4E02">
              <w:rPr>
                <w:sz w:val="20"/>
                <w:szCs w:val="20"/>
              </w:rPr>
              <w:fldChar w:fldCharType="end"/>
            </w:r>
            <w:bookmarkEnd w:id="19"/>
          </w:p>
        </w:tc>
      </w:tr>
      <w:tr w:rsidR="00317F2E" w:rsidRPr="007B4E02" w:rsidTr="00E63342">
        <w:tblPrEx>
          <w:shd w:val="clear" w:color="auto" w:fill="FFFFFF"/>
        </w:tblPrEx>
        <w:tc>
          <w:tcPr>
            <w:tcW w:w="1440" w:type="dxa"/>
            <w:tcBorders>
              <w:bottom w:val="single" w:sz="4" w:space="0" w:color="auto"/>
            </w:tcBorders>
            <w:shd w:val="clear" w:color="auto" w:fill="FFFFFF"/>
          </w:tcPr>
          <w:p w:rsidR="009E4A48" w:rsidRPr="007B4E02" w:rsidRDefault="00C37AEC" w:rsidP="001539DA">
            <w:pPr>
              <w:rPr>
                <w:sz w:val="20"/>
                <w:szCs w:val="20"/>
              </w:rPr>
            </w:pPr>
            <w:r w:rsidRPr="00C37AEC">
              <w:rPr>
                <w:sz w:val="20"/>
                <w:szCs w:val="20"/>
              </w:rPr>
              <w:lastRenderedPageBreak/>
              <w:t xml:space="preserve">3. Investment Grants for pilot </w:t>
            </w:r>
            <w:proofErr w:type="spellStart"/>
            <w:r w:rsidRPr="00C37AEC">
              <w:rPr>
                <w:sz w:val="20"/>
                <w:szCs w:val="20"/>
              </w:rPr>
              <w:t>Biodigersters</w:t>
            </w:r>
            <w:proofErr w:type="spellEnd"/>
          </w:p>
        </w:tc>
        <w:bookmarkStart w:id="20" w:name="AssistantType_03"/>
        <w:tc>
          <w:tcPr>
            <w:tcW w:w="1260" w:type="dxa"/>
            <w:shd w:val="clear" w:color="auto" w:fill="FFFFFF"/>
          </w:tcPr>
          <w:p w:rsidR="009E4A48" w:rsidRPr="007B4E02" w:rsidRDefault="00E322B9" w:rsidP="00317F2E">
            <w:pPr>
              <w:jc w:val="center"/>
              <w:rPr>
                <w:sz w:val="20"/>
                <w:szCs w:val="20"/>
              </w:rPr>
            </w:pPr>
            <w:r w:rsidRPr="007B4E02">
              <w:rPr>
                <w:sz w:val="20"/>
                <w:szCs w:val="20"/>
              </w:rPr>
              <w:fldChar w:fldCharType="begin">
                <w:ffData>
                  <w:name w:val="AssistantType_03"/>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7912DF" w:rsidRPr="007B4E02">
              <w:rPr>
                <w:noProof/>
                <w:sz w:val="20"/>
                <w:szCs w:val="20"/>
              </w:rPr>
              <w:t>INV</w:t>
            </w:r>
            <w:r w:rsidRPr="007B4E02">
              <w:rPr>
                <w:sz w:val="20"/>
                <w:szCs w:val="20"/>
              </w:rPr>
              <w:fldChar w:fldCharType="end"/>
            </w:r>
            <w:bookmarkEnd w:id="20"/>
          </w:p>
        </w:tc>
        <w:tc>
          <w:tcPr>
            <w:tcW w:w="1350" w:type="dxa"/>
            <w:shd w:val="clear" w:color="auto" w:fill="FFFFFF"/>
          </w:tcPr>
          <w:p w:rsidR="00C37AEC" w:rsidRPr="00C37AEC" w:rsidRDefault="00C37AEC" w:rsidP="00C37AEC">
            <w:pPr>
              <w:rPr>
                <w:sz w:val="20"/>
                <w:szCs w:val="20"/>
              </w:rPr>
            </w:pPr>
            <w:r w:rsidRPr="00C37AEC">
              <w:rPr>
                <w:sz w:val="20"/>
                <w:szCs w:val="20"/>
              </w:rPr>
              <w:t xml:space="preserve">Locally produced </w:t>
            </w:r>
            <w:proofErr w:type="spellStart"/>
            <w:r w:rsidRPr="00C37AEC">
              <w:rPr>
                <w:sz w:val="20"/>
                <w:szCs w:val="20"/>
              </w:rPr>
              <w:t>biodigester</w:t>
            </w:r>
            <w:proofErr w:type="spellEnd"/>
            <w:r w:rsidRPr="00C37AEC">
              <w:rPr>
                <w:sz w:val="20"/>
                <w:szCs w:val="20"/>
              </w:rPr>
              <w:t xml:space="preserve"> technology tested</w:t>
            </w:r>
          </w:p>
          <w:p w:rsidR="00C37AEC" w:rsidRPr="00C37AEC" w:rsidRDefault="00C37AEC" w:rsidP="00C37AEC">
            <w:pPr>
              <w:rPr>
                <w:sz w:val="20"/>
                <w:szCs w:val="20"/>
              </w:rPr>
            </w:pPr>
          </w:p>
          <w:p w:rsidR="009E4A48" w:rsidRPr="007B4E02" w:rsidRDefault="00C37AEC" w:rsidP="00C37AEC">
            <w:pPr>
              <w:rPr>
                <w:sz w:val="20"/>
                <w:szCs w:val="20"/>
              </w:rPr>
            </w:pPr>
            <w:r w:rsidRPr="00C37AEC">
              <w:rPr>
                <w:sz w:val="20"/>
                <w:szCs w:val="20"/>
              </w:rPr>
              <w:t>Reduced GHG emissions</w:t>
            </w:r>
          </w:p>
        </w:tc>
        <w:tc>
          <w:tcPr>
            <w:tcW w:w="1890" w:type="dxa"/>
            <w:shd w:val="clear" w:color="auto" w:fill="FFFFFF"/>
          </w:tcPr>
          <w:p w:rsidR="009E4A48" w:rsidRDefault="00C37AEC" w:rsidP="007912DF">
            <w:pPr>
              <w:rPr>
                <w:sz w:val="20"/>
                <w:szCs w:val="20"/>
              </w:rPr>
            </w:pPr>
            <w:proofErr w:type="spellStart"/>
            <w:r w:rsidRPr="00C37AEC">
              <w:rPr>
                <w:sz w:val="20"/>
                <w:szCs w:val="20"/>
              </w:rPr>
              <w:t>Biodigesters</w:t>
            </w:r>
            <w:proofErr w:type="spellEnd"/>
            <w:r w:rsidRPr="00C37AEC">
              <w:rPr>
                <w:sz w:val="20"/>
                <w:szCs w:val="20"/>
              </w:rPr>
              <w:t xml:space="preserve"> for livestock farm piloted</w:t>
            </w:r>
            <w:r w:rsidR="00CE014E">
              <w:rPr>
                <w:sz w:val="20"/>
                <w:szCs w:val="20"/>
              </w:rPr>
              <w:t xml:space="preserve"> in two project sites</w:t>
            </w:r>
          </w:p>
          <w:p w:rsidR="00CE014E" w:rsidRDefault="00CE014E" w:rsidP="007912DF">
            <w:pPr>
              <w:rPr>
                <w:sz w:val="20"/>
                <w:szCs w:val="20"/>
              </w:rPr>
            </w:pPr>
          </w:p>
          <w:p w:rsidR="00CE014E" w:rsidRPr="007B4E02" w:rsidRDefault="00CE014E" w:rsidP="00F55776">
            <w:pPr>
              <w:rPr>
                <w:sz w:val="20"/>
                <w:szCs w:val="20"/>
              </w:rPr>
            </w:pPr>
            <w:r>
              <w:rPr>
                <w:sz w:val="20"/>
                <w:szCs w:val="20"/>
              </w:rPr>
              <w:t>GHG direct emission</w:t>
            </w:r>
            <w:r w:rsidR="000C1D81">
              <w:rPr>
                <w:sz w:val="20"/>
                <w:szCs w:val="20"/>
              </w:rPr>
              <w:t>s</w:t>
            </w:r>
            <w:r>
              <w:rPr>
                <w:sz w:val="20"/>
                <w:szCs w:val="20"/>
              </w:rPr>
              <w:t xml:space="preserve"> reduced by </w:t>
            </w:r>
            <w:r w:rsidR="00544EB9">
              <w:rPr>
                <w:sz w:val="20"/>
                <w:szCs w:val="20"/>
              </w:rPr>
              <w:t>103,130 t</w:t>
            </w:r>
            <w:r w:rsidR="009D6C79">
              <w:rPr>
                <w:sz w:val="20"/>
                <w:szCs w:val="20"/>
              </w:rPr>
              <w:t>/CO</w:t>
            </w:r>
            <w:r w:rsidR="0072729C" w:rsidRPr="0072729C">
              <w:rPr>
                <w:sz w:val="20"/>
                <w:szCs w:val="20"/>
                <w:vertAlign w:val="subscript"/>
              </w:rPr>
              <w:t>2</w:t>
            </w:r>
            <w:r w:rsidR="00544EB9">
              <w:rPr>
                <w:sz w:val="20"/>
                <w:szCs w:val="20"/>
                <w:vertAlign w:val="subscript"/>
              </w:rPr>
              <w:t xml:space="preserve"> </w:t>
            </w:r>
            <w:r w:rsidR="0072729C" w:rsidRPr="0072729C">
              <w:rPr>
                <w:sz w:val="20"/>
                <w:szCs w:val="20"/>
              </w:rPr>
              <w:t xml:space="preserve">over </w:t>
            </w:r>
            <w:r w:rsidR="00544EB9">
              <w:rPr>
                <w:sz w:val="20"/>
                <w:szCs w:val="20"/>
              </w:rPr>
              <w:t xml:space="preserve">the useful lifetime of the </w:t>
            </w:r>
            <w:r w:rsidR="00F55776">
              <w:rPr>
                <w:sz w:val="20"/>
                <w:szCs w:val="20"/>
              </w:rPr>
              <w:t xml:space="preserve">two </w:t>
            </w:r>
            <w:proofErr w:type="spellStart"/>
            <w:r w:rsidR="00544EB9">
              <w:rPr>
                <w:sz w:val="20"/>
                <w:szCs w:val="20"/>
              </w:rPr>
              <w:t>biodigester</w:t>
            </w:r>
            <w:proofErr w:type="spellEnd"/>
            <w:r w:rsidR="00544EB9">
              <w:rPr>
                <w:sz w:val="20"/>
                <w:szCs w:val="20"/>
              </w:rPr>
              <w:t xml:space="preserve"> installations</w:t>
            </w:r>
          </w:p>
        </w:tc>
        <w:bookmarkStart w:id="21" w:name="GEFAmount_03"/>
        <w:tc>
          <w:tcPr>
            <w:tcW w:w="117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GEFAmount_03"/>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200,000</w:t>
            </w:r>
            <w:r w:rsidRPr="007B4E02">
              <w:rPr>
                <w:sz w:val="20"/>
                <w:szCs w:val="20"/>
              </w:rPr>
              <w:fldChar w:fldCharType="end"/>
            </w:r>
            <w:bookmarkEnd w:id="21"/>
          </w:p>
        </w:tc>
        <w:bookmarkStart w:id="22" w:name="GEFAmountPerc_03"/>
        <w:tc>
          <w:tcPr>
            <w:tcW w:w="45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GEFAmountPerc_03"/>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30</w:t>
            </w:r>
            <w:r w:rsidRPr="007B4E02">
              <w:rPr>
                <w:sz w:val="20"/>
                <w:szCs w:val="20"/>
              </w:rPr>
              <w:fldChar w:fldCharType="end"/>
            </w:r>
            <w:bookmarkEnd w:id="22"/>
          </w:p>
        </w:tc>
        <w:bookmarkStart w:id="23" w:name="CofinAmount_03"/>
        <w:tc>
          <w:tcPr>
            <w:tcW w:w="108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CofinAmount_03"/>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467,000</w:t>
            </w:r>
            <w:r w:rsidRPr="007B4E02">
              <w:rPr>
                <w:sz w:val="20"/>
                <w:szCs w:val="20"/>
              </w:rPr>
              <w:fldChar w:fldCharType="end"/>
            </w:r>
            <w:bookmarkEnd w:id="23"/>
          </w:p>
        </w:tc>
        <w:bookmarkStart w:id="24" w:name="CofinAmountPerc_03"/>
        <w:tc>
          <w:tcPr>
            <w:tcW w:w="45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CofinAmountPerc_03"/>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70</w:t>
            </w:r>
            <w:r w:rsidRPr="007B4E02">
              <w:rPr>
                <w:sz w:val="20"/>
                <w:szCs w:val="20"/>
              </w:rPr>
              <w:fldChar w:fldCharType="end"/>
            </w:r>
            <w:bookmarkEnd w:id="24"/>
          </w:p>
        </w:tc>
        <w:bookmarkStart w:id="25" w:name="TotalAmount_03"/>
        <w:tc>
          <w:tcPr>
            <w:tcW w:w="117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TotalAmount_03"/>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667,000</w:t>
            </w:r>
            <w:r w:rsidRPr="007B4E02">
              <w:rPr>
                <w:sz w:val="20"/>
                <w:szCs w:val="20"/>
              </w:rPr>
              <w:fldChar w:fldCharType="end"/>
            </w:r>
            <w:bookmarkEnd w:id="25"/>
          </w:p>
        </w:tc>
      </w:tr>
      <w:tr w:rsidR="00317F2E" w:rsidRPr="007B4E02" w:rsidTr="00E63342">
        <w:tblPrEx>
          <w:shd w:val="clear" w:color="auto" w:fill="FFFFFF"/>
        </w:tblPrEx>
        <w:tc>
          <w:tcPr>
            <w:tcW w:w="1440" w:type="dxa"/>
            <w:tcBorders>
              <w:bottom w:val="single" w:sz="4" w:space="0" w:color="auto"/>
            </w:tcBorders>
            <w:shd w:val="clear" w:color="auto" w:fill="FFFFFF"/>
          </w:tcPr>
          <w:p w:rsidR="009E4A48" w:rsidRPr="007B4E02" w:rsidRDefault="009E4A48" w:rsidP="00610779">
            <w:pPr>
              <w:rPr>
                <w:sz w:val="20"/>
                <w:szCs w:val="20"/>
              </w:rPr>
            </w:pPr>
            <w:r w:rsidRPr="007B4E02">
              <w:rPr>
                <w:sz w:val="20"/>
                <w:szCs w:val="20"/>
              </w:rPr>
              <w:t xml:space="preserve">4. </w:t>
            </w:r>
            <w:bookmarkStart w:id="26" w:name="ProjectComponent_04"/>
            <w:r w:rsidR="00E322B9" w:rsidRPr="007B4E02">
              <w:rPr>
                <w:sz w:val="20"/>
                <w:szCs w:val="20"/>
              </w:rPr>
              <w:fldChar w:fldCharType="begin">
                <w:ffData>
                  <w:name w:val="ProjectComponent_04"/>
                  <w:enabled/>
                  <w:calcOnExit w:val="0"/>
                  <w:textInput/>
                </w:ffData>
              </w:fldChar>
            </w:r>
            <w:r w:rsidRPr="007B4E02">
              <w:rPr>
                <w:sz w:val="20"/>
                <w:szCs w:val="20"/>
              </w:rPr>
              <w:instrText xml:space="preserve"> FORMTEXT </w:instrText>
            </w:r>
            <w:r w:rsidR="00E322B9" w:rsidRPr="007B4E02">
              <w:rPr>
                <w:sz w:val="20"/>
                <w:szCs w:val="20"/>
              </w:rPr>
            </w:r>
            <w:r w:rsidR="00E322B9" w:rsidRPr="007B4E02">
              <w:rPr>
                <w:sz w:val="20"/>
                <w:szCs w:val="20"/>
              </w:rPr>
              <w:fldChar w:fldCharType="separate"/>
            </w:r>
            <w:r w:rsidR="00610779" w:rsidRPr="007B4E02">
              <w:rPr>
                <w:noProof/>
                <w:sz w:val="20"/>
                <w:szCs w:val="20"/>
              </w:rPr>
              <w:t>Project Management</w:t>
            </w:r>
            <w:r w:rsidR="00E322B9" w:rsidRPr="007B4E02">
              <w:rPr>
                <w:sz w:val="20"/>
                <w:szCs w:val="20"/>
              </w:rPr>
              <w:fldChar w:fldCharType="end"/>
            </w:r>
            <w:bookmarkEnd w:id="26"/>
          </w:p>
        </w:tc>
        <w:bookmarkStart w:id="27" w:name="AssistantType_04"/>
        <w:tc>
          <w:tcPr>
            <w:tcW w:w="1260" w:type="dxa"/>
            <w:shd w:val="clear" w:color="auto" w:fill="FFFFFF"/>
          </w:tcPr>
          <w:p w:rsidR="009E4A48" w:rsidRPr="007B4E02" w:rsidRDefault="00E322B9" w:rsidP="007912DF">
            <w:pPr>
              <w:rPr>
                <w:sz w:val="20"/>
                <w:szCs w:val="20"/>
              </w:rPr>
            </w:pPr>
            <w:r w:rsidRPr="007B4E02">
              <w:rPr>
                <w:sz w:val="20"/>
                <w:szCs w:val="20"/>
              </w:rPr>
              <w:fldChar w:fldCharType="begin">
                <w:ffData>
                  <w:name w:val="AssistantType_04"/>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7912DF" w:rsidRPr="007B4E02">
              <w:rPr>
                <w:noProof/>
                <w:sz w:val="20"/>
                <w:szCs w:val="20"/>
              </w:rPr>
              <w:t> </w:t>
            </w:r>
            <w:r w:rsidR="007912DF" w:rsidRPr="007B4E02">
              <w:rPr>
                <w:noProof/>
                <w:sz w:val="20"/>
                <w:szCs w:val="20"/>
              </w:rPr>
              <w:t> </w:t>
            </w:r>
            <w:r w:rsidR="007912DF" w:rsidRPr="007B4E02">
              <w:rPr>
                <w:noProof/>
                <w:sz w:val="20"/>
                <w:szCs w:val="20"/>
              </w:rPr>
              <w:t> </w:t>
            </w:r>
            <w:r w:rsidR="007912DF" w:rsidRPr="007B4E02">
              <w:rPr>
                <w:noProof/>
                <w:sz w:val="20"/>
                <w:szCs w:val="20"/>
              </w:rPr>
              <w:t> </w:t>
            </w:r>
            <w:r w:rsidR="007912DF" w:rsidRPr="007B4E02">
              <w:rPr>
                <w:noProof/>
                <w:sz w:val="20"/>
                <w:szCs w:val="20"/>
              </w:rPr>
              <w:t> </w:t>
            </w:r>
            <w:r w:rsidRPr="007B4E02">
              <w:rPr>
                <w:sz w:val="20"/>
                <w:szCs w:val="20"/>
              </w:rPr>
              <w:fldChar w:fldCharType="end"/>
            </w:r>
            <w:bookmarkEnd w:id="27"/>
          </w:p>
        </w:tc>
        <w:bookmarkStart w:id="28" w:name="ExpectedOutCome_04"/>
        <w:tc>
          <w:tcPr>
            <w:tcW w:w="1350" w:type="dxa"/>
            <w:shd w:val="clear" w:color="auto" w:fill="FFFFFF"/>
          </w:tcPr>
          <w:p w:rsidR="009E4A48" w:rsidRPr="007B4E02" w:rsidRDefault="00E322B9" w:rsidP="002E22B5">
            <w:pPr>
              <w:rPr>
                <w:sz w:val="20"/>
                <w:szCs w:val="20"/>
              </w:rPr>
            </w:pPr>
            <w:r w:rsidRPr="007B4E02">
              <w:rPr>
                <w:sz w:val="20"/>
                <w:szCs w:val="20"/>
              </w:rPr>
              <w:fldChar w:fldCharType="begin">
                <w:ffData>
                  <w:name w:val="ExpectedOutCome_04"/>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E4A48" w:rsidRPr="007B4E02">
              <w:rPr>
                <w:noProof/>
                <w:sz w:val="20"/>
                <w:szCs w:val="20"/>
              </w:rPr>
              <w:t> </w:t>
            </w:r>
            <w:r w:rsidR="009E4A48" w:rsidRPr="007B4E02">
              <w:rPr>
                <w:noProof/>
                <w:sz w:val="20"/>
                <w:szCs w:val="20"/>
              </w:rPr>
              <w:t> </w:t>
            </w:r>
            <w:r w:rsidR="009E4A48" w:rsidRPr="007B4E02">
              <w:rPr>
                <w:noProof/>
                <w:sz w:val="20"/>
                <w:szCs w:val="20"/>
              </w:rPr>
              <w:t> </w:t>
            </w:r>
            <w:r w:rsidR="009E4A48" w:rsidRPr="007B4E02">
              <w:rPr>
                <w:noProof/>
                <w:sz w:val="20"/>
                <w:szCs w:val="20"/>
              </w:rPr>
              <w:t> </w:t>
            </w:r>
            <w:r w:rsidR="009E4A48" w:rsidRPr="007B4E02">
              <w:rPr>
                <w:noProof/>
                <w:sz w:val="20"/>
                <w:szCs w:val="20"/>
              </w:rPr>
              <w:t> </w:t>
            </w:r>
            <w:r w:rsidRPr="007B4E02">
              <w:rPr>
                <w:sz w:val="20"/>
                <w:szCs w:val="20"/>
              </w:rPr>
              <w:fldChar w:fldCharType="end"/>
            </w:r>
            <w:bookmarkEnd w:id="28"/>
          </w:p>
        </w:tc>
        <w:bookmarkStart w:id="29" w:name="ExpectedOutput_04"/>
        <w:tc>
          <w:tcPr>
            <w:tcW w:w="1890" w:type="dxa"/>
            <w:shd w:val="clear" w:color="auto" w:fill="FFFFFF"/>
          </w:tcPr>
          <w:p w:rsidR="009E4A48" w:rsidRPr="007B4E02" w:rsidRDefault="00E322B9" w:rsidP="002E22B5">
            <w:pPr>
              <w:rPr>
                <w:sz w:val="20"/>
                <w:szCs w:val="20"/>
              </w:rPr>
            </w:pPr>
            <w:r w:rsidRPr="007B4E02">
              <w:rPr>
                <w:sz w:val="20"/>
                <w:szCs w:val="20"/>
              </w:rPr>
              <w:fldChar w:fldCharType="begin">
                <w:ffData>
                  <w:name w:val="ExpectedOutput_04"/>
                  <w:enabled/>
                  <w:calcOnExi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E4A48" w:rsidRPr="007B4E02">
              <w:rPr>
                <w:noProof/>
                <w:sz w:val="20"/>
                <w:szCs w:val="20"/>
              </w:rPr>
              <w:t> </w:t>
            </w:r>
            <w:r w:rsidR="009E4A48" w:rsidRPr="007B4E02">
              <w:rPr>
                <w:noProof/>
                <w:sz w:val="20"/>
                <w:szCs w:val="20"/>
              </w:rPr>
              <w:t> </w:t>
            </w:r>
            <w:r w:rsidR="009E4A48" w:rsidRPr="007B4E02">
              <w:rPr>
                <w:noProof/>
                <w:sz w:val="20"/>
                <w:szCs w:val="20"/>
              </w:rPr>
              <w:t> </w:t>
            </w:r>
            <w:r w:rsidR="009E4A48" w:rsidRPr="007B4E02">
              <w:rPr>
                <w:noProof/>
                <w:sz w:val="20"/>
                <w:szCs w:val="20"/>
              </w:rPr>
              <w:t> </w:t>
            </w:r>
            <w:r w:rsidR="009E4A48" w:rsidRPr="007B4E02">
              <w:rPr>
                <w:noProof/>
                <w:sz w:val="20"/>
                <w:szCs w:val="20"/>
              </w:rPr>
              <w:t> </w:t>
            </w:r>
            <w:r w:rsidRPr="007B4E02">
              <w:rPr>
                <w:sz w:val="20"/>
                <w:szCs w:val="20"/>
              </w:rPr>
              <w:fldChar w:fldCharType="end"/>
            </w:r>
            <w:bookmarkEnd w:id="29"/>
          </w:p>
        </w:tc>
        <w:bookmarkStart w:id="30" w:name="GEFAmount_04"/>
        <w:tc>
          <w:tcPr>
            <w:tcW w:w="117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GEFAmount_04"/>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90,000</w:t>
            </w:r>
            <w:r w:rsidRPr="007B4E02">
              <w:rPr>
                <w:sz w:val="20"/>
                <w:szCs w:val="20"/>
              </w:rPr>
              <w:fldChar w:fldCharType="end"/>
            </w:r>
            <w:bookmarkEnd w:id="30"/>
          </w:p>
        </w:tc>
        <w:bookmarkStart w:id="31" w:name="GEFAmountPerc_04"/>
        <w:tc>
          <w:tcPr>
            <w:tcW w:w="45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GEFAmountPerc_04"/>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80</w:t>
            </w:r>
            <w:r w:rsidRPr="007B4E02">
              <w:rPr>
                <w:sz w:val="20"/>
                <w:szCs w:val="20"/>
              </w:rPr>
              <w:fldChar w:fldCharType="end"/>
            </w:r>
            <w:bookmarkEnd w:id="31"/>
          </w:p>
        </w:tc>
        <w:bookmarkStart w:id="32" w:name="CofinAmount_04"/>
        <w:tc>
          <w:tcPr>
            <w:tcW w:w="108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CofinAmount_04"/>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22,500</w:t>
            </w:r>
            <w:r w:rsidRPr="007B4E02">
              <w:rPr>
                <w:sz w:val="20"/>
                <w:szCs w:val="20"/>
              </w:rPr>
              <w:fldChar w:fldCharType="end"/>
            </w:r>
            <w:bookmarkEnd w:id="32"/>
          </w:p>
        </w:tc>
        <w:bookmarkStart w:id="33" w:name="CofinAmountPerc_04"/>
        <w:tc>
          <w:tcPr>
            <w:tcW w:w="45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CofinAmountPerc_04"/>
                  <w:enabled/>
                  <w:calcOnExit w:val="0"/>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96751D" w:rsidRPr="007B4E02">
              <w:rPr>
                <w:noProof/>
                <w:sz w:val="20"/>
                <w:szCs w:val="20"/>
              </w:rPr>
              <w:t>20</w:t>
            </w:r>
            <w:r w:rsidRPr="007B4E02">
              <w:rPr>
                <w:sz w:val="20"/>
                <w:szCs w:val="20"/>
              </w:rPr>
              <w:fldChar w:fldCharType="end"/>
            </w:r>
            <w:bookmarkEnd w:id="33"/>
          </w:p>
        </w:tc>
        <w:bookmarkStart w:id="34" w:name="TotalAmount_04"/>
        <w:tc>
          <w:tcPr>
            <w:tcW w:w="1170" w:type="dxa"/>
            <w:tcBorders>
              <w:bottom w:val="sing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TotalAmount_04"/>
                  <w:enabled/>
                  <w:calcOnExit/>
                  <w:textInput>
                    <w:type w:val="number"/>
                    <w:format w:val="#,##0"/>
                  </w:textInput>
                </w:ffData>
              </w:fldChar>
            </w:r>
            <w:r w:rsidR="009E4A48"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112,500</w:t>
            </w:r>
            <w:r w:rsidRPr="007B4E02">
              <w:rPr>
                <w:sz w:val="20"/>
                <w:szCs w:val="20"/>
              </w:rPr>
              <w:fldChar w:fldCharType="end"/>
            </w:r>
            <w:bookmarkEnd w:id="34"/>
          </w:p>
        </w:tc>
      </w:tr>
      <w:tr w:rsidR="007B4E02" w:rsidRPr="007B4E02" w:rsidTr="00E63342">
        <w:tblPrEx>
          <w:shd w:val="clear" w:color="auto" w:fill="FFFFFF"/>
        </w:tblPrEx>
        <w:tc>
          <w:tcPr>
            <w:tcW w:w="5940" w:type="dxa"/>
            <w:gridSpan w:val="4"/>
            <w:tcBorders>
              <w:top w:val="double" w:sz="4" w:space="0" w:color="auto"/>
            </w:tcBorders>
            <w:shd w:val="clear" w:color="auto" w:fill="FFFFFF"/>
          </w:tcPr>
          <w:p w:rsidR="009E4A48" w:rsidRPr="007B4E02" w:rsidRDefault="009E4A48" w:rsidP="00B00083">
            <w:pPr>
              <w:rPr>
                <w:b/>
                <w:sz w:val="20"/>
                <w:szCs w:val="20"/>
              </w:rPr>
            </w:pPr>
            <w:r w:rsidRPr="007B4E02">
              <w:rPr>
                <w:b/>
                <w:sz w:val="20"/>
                <w:szCs w:val="20"/>
              </w:rPr>
              <w:t>Total Project Costs</w:t>
            </w:r>
          </w:p>
        </w:tc>
        <w:tc>
          <w:tcPr>
            <w:tcW w:w="1170" w:type="dxa"/>
            <w:tcBorders>
              <w:top w:val="double" w:sz="4" w:space="0" w:color="auto"/>
            </w:tcBorders>
            <w:shd w:val="clear" w:color="auto" w:fill="FFFFFF"/>
          </w:tcPr>
          <w:p w:rsidR="009E4A48" w:rsidRPr="007B4E02" w:rsidRDefault="00434FC2" w:rsidP="00317F2E">
            <w:pPr>
              <w:jc w:val="center"/>
              <w:rPr>
                <w:sz w:val="20"/>
                <w:szCs w:val="20"/>
              </w:rPr>
            </w:pPr>
            <w:r w:rsidRPr="007B4E02">
              <w:rPr>
                <w:sz w:val="20"/>
                <w:szCs w:val="20"/>
              </w:rPr>
              <w:t>A</w:t>
            </w:r>
            <w:r w:rsidR="00E322B9" w:rsidRPr="007B4E02">
              <w:rPr>
                <w:sz w:val="20"/>
                <w:szCs w:val="20"/>
              </w:rPr>
              <w:fldChar w:fldCharType="begin">
                <w:ffData>
                  <w:name w:val="Text45"/>
                  <w:enabled/>
                  <w:calcOnExit w:val="0"/>
                  <w:textInput/>
                </w:ffData>
              </w:fldChar>
            </w:r>
            <w:bookmarkStart w:id="35" w:name="Text45"/>
            <w:r w:rsidRPr="007B4E02">
              <w:rPr>
                <w:sz w:val="20"/>
                <w:szCs w:val="20"/>
              </w:rPr>
              <w:instrText xml:space="preserve"> FORMTEXT </w:instrText>
            </w:r>
            <w:r w:rsidR="00E322B9" w:rsidRPr="007B4E02">
              <w:rPr>
                <w:sz w:val="20"/>
                <w:szCs w:val="20"/>
              </w:rPr>
            </w:r>
            <w:r w:rsidR="00E322B9" w:rsidRPr="007B4E02">
              <w:rPr>
                <w:sz w:val="20"/>
                <w:szCs w:val="20"/>
              </w:rPr>
              <w:fldChar w:fldCharType="separate"/>
            </w:r>
            <w:r w:rsidR="002A3DB5" w:rsidRPr="007B4E02">
              <w:rPr>
                <w:noProof/>
                <w:sz w:val="20"/>
                <w:szCs w:val="20"/>
              </w:rPr>
              <w:t>980,000</w:t>
            </w:r>
            <w:r w:rsidR="00E322B9" w:rsidRPr="007B4E02">
              <w:rPr>
                <w:sz w:val="20"/>
                <w:szCs w:val="20"/>
              </w:rPr>
              <w:fldChar w:fldCharType="end"/>
            </w:r>
            <w:bookmarkEnd w:id="35"/>
          </w:p>
        </w:tc>
        <w:tc>
          <w:tcPr>
            <w:tcW w:w="450" w:type="dxa"/>
            <w:tcBorders>
              <w:top w:val="double" w:sz="4" w:space="0" w:color="auto"/>
            </w:tcBorders>
            <w:shd w:val="clear" w:color="auto" w:fill="CCCCCC"/>
          </w:tcPr>
          <w:p w:rsidR="009E4A48" w:rsidRPr="007B4E02" w:rsidRDefault="009E4A48" w:rsidP="00317F2E">
            <w:pPr>
              <w:jc w:val="center"/>
              <w:rPr>
                <w:sz w:val="20"/>
                <w:szCs w:val="20"/>
              </w:rPr>
            </w:pPr>
          </w:p>
        </w:tc>
        <w:tc>
          <w:tcPr>
            <w:tcW w:w="1080" w:type="dxa"/>
            <w:tcBorders>
              <w:top w:val="double" w:sz="4" w:space="0" w:color="auto"/>
            </w:tcBorders>
            <w:shd w:val="clear" w:color="auto" w:fill="FFFFFF"/>
          </w:tcPr>
          <w:p w:rsidR="009E4A48" w:rsidRPr="007B4E02" w:rsidRDefault="009E4A48" w:rsidP="00317F2E">
            <w:pPr>
              <w:jc w:val="center"/>
              <w:rPr>
                <w:sz w:val="20"/>
                <w:szCs w:val="20"/>
              </w:rPr>
            </w:pPr>
            <w:r w:rsidRPr="007B4E02">
              <w:rPr>
                <w:sz w:val="20"/>
                <w:szCs w:val="20"/>
              </w:rPr>
              <w:t>B</w:t>
            </w:r>
            <w:r w:rsidR="00E322B9" w:rsidRPr="007B4E02">
              <w:rPr>
                <w:sz w:val="20"/>
                <w:szCs w:val="20"/>
              </w:rPr>
              <w:fldChar w:fldCharType="begin">
                <w:ffData>
                  <w:name w:val="Text46"/>
                  <w:enabled/>
                  <w:calcOnExit w:val="0"/>
                  <w:textInput/>
                </w:ffData>
              </w:fldChar>
            </w:r>
            <w:bookmarkStart w:id="36" w:name="Text46"/>
            <w:r w:rsidR="00434FC2" w:rsidRPr="007B4E02">
              <w:rPr>
                <w:sz w:val="20"/>
                <w:szCs w:val="20"/>
              </w:rPr>
              <w:instrText xml:space="preserve"> FORMTEXT </w:instrText>
            </w:r>
            <w:r w:rsidR="00E322B9" w:rsidRPr="007B4E02">
              <w:rPr>
                <w:sz w:val="20"/>
                <w:szCs w:val="20"/>
              </w:rPr>
            </w:r>
            <w:r w:rsidR="00E322B9" w:rsidRPr="007B4E02">
              <w:rPr>
                <w:sz w:val="20"/>
                <w:szCs w:val="20"/>
              </w:rPr>
              <w:fldChar w:fldCharType="separate"/>
            </w:r>
            <w:r w:rsidR="002A3DB5" w:rsidRPr="007B4E02">
              <w:rPr>
                <w:noProof/>
                <w:sz w:val="20"/>
                <w:szCs w:val="20"/>
              </w:rPr>
              <w:t>580,000</w:t>
            </w:r>
            <w:r w:rsidR="00E322B9" w:rsidRPr="007B4E02">
              <w:rPr>
                <w:sz w:val="20"/>
                <w:szCs w:val="20"/>
              </w:rPr>
              <w:fldChar w:fldCharType="end"/>
            </w:r>
            <w:bookmarkEnd w:id="36"/>
          </w:p>
        </w:tc>
        <w:tc>
          <w:tcPr>
            <w:tcW w:w="450" w:type="dxa"/>
            <w:tcBorders>
              <w:top w:val="double" w:sz="4" w:space="0" w:color="auto"/>
            </w:tcBorders>
            <w:shd w:val="clear" w:color="auto" w:fill="CCCCCC"/>
          </w:tcPr>
          <w:p w:rsidR="009E4A48" w:rsidRPr="007B4E02" w:rsidRDefault="009E4A48" w:rsidP="00317F2E">
            <w:pPr>
              <w:jc w:val="center"/>
              <w:rPr>
                <w:sz w:val="20"/>
                <w:szCs w:val="20"/>
              </w:rPr>
            </w:pPr>
          </w:p>
        </w:tc>
        <w:tc>
          <w:tcPr>
            <w:tcW w:w="1170" w:type="dxa"/>
            <w:tcBorders>
              <w:top w:val="double" w:sz="4" w:space="0" w:color="auto"/>
            </w:tcBorders>
            <w:shd w:val="clear" w:color="auto" w:fill="FFFFFF"/>
          </w:tcPr>
          <w:p w:rsidR="009E4A48" w:rsidRPr="007B4E02" w:rsidRDefault="00E322B9" w:rsidP="00317F2E">
            <w:pPr>
              <w:jc w:val="center"/>
              <w:rPr>
                <w:sz w:val="20"/>
                <w:szCs w:val="20"/>
              </w:rPr>
            </w:pPr>
            <w:r w:rsidRPr="007B4E02">
              <w:rPr>
                <w:sz w:val="20"/>
                <w:szCs w:val="20"/>
              </w:rPr>
              <w:fldChar w:fldCharType="begin">
                <w:ffData>
                  <w:name w:val="Text47"/>
                  <w:enabled/>
                  <w:calcOnExit w:val="0"/>
                  <w:textInput/>
                </w:ffData>
              </w:fldChar>
            </w:r>
            <w:bookmarkStart w:id="37" w:name="Text47"/>
            <w:r w:rsidR="00434FC2" w:rsidRPr="007B4E02">
              <w:rPr>
                <w:sz w:val="20"/>
                <w:szCs w:val="20"/>
              </w:rPr>
              <w:instrText xml:space="preserve"> FORMTEXT </w:instrText>
            </w:r>
            <w:r w:rsidRPr="007B4E02">
              <w:rPr>
                <w:sz w:val="20"/>
                <w:szCs w:val="20"/>
              </w:rPr>
            </w:r>
            <w:r w:rsidRPr="007B4E02">
              <w:rPr>
                <w:sz w:val="20"/>
                <w:szCs w:val="20"/>
              </w:rPr>
              <w:fldChar w:fldCharType="separate"/>
            </w:r>
            <w:r w:rsidR="002A3DB5" w:rsidRPr="007B4E02">
              <w:rPr>
                <w:noProof/>
                <w:sz w:val="20"/>
                <w:szCs w:val="20"/>
              </w:rPr>
              <w:t>1,560,000</w:t>
            </w:r>
            <w:r w:rsidRPr="007B4E02">
              <w:rPr>
                <w:sz w:val="20"/>
                <w:szCs w:val="20"/>
              </w:rPr>
              <w:fldChar w:fldCharType="end"/>
            </w:r>
            <w:bookmarkEnd w:id="37"/>
            <w:r w:rsidR="00E63342" w:rsidRPr="00E63342">
              <w:rPr>
                <w:sz w:val="20"/>
                <w:szCs w:val="20"/>
                <w:vertAlign w:val="superscript"/>
              </w:rPr>
              <w:t>3</w:t>
            </w:r>
          </w:p>
        </w:tc>
      </w:tr>
    </w:tbl>
    <w:p w:rsidR="00365E2A" w:rsidRDefault="00365E2A" w:rsidP="00365E2A">
      <w:pPr>
        <w:ind w:right="-547"/>
        <w:rPr>
          <w:sz w:val="18"/>
          <w:szCs w:val="18"/>
        </w:rPr>
      </w:pPr>
      <w:r>
        <w:rPr>
          <w:smallCaps/>
          <w:sz w:val="18"/>
          <w:szCs w:val="18"/>
        </w:rPr>
        <w:t xml:space="preserve">           </w:t>
      </w:r>
      <w:r w:rsidR="00AB1359" w:rsidRPr="00AB1359">
        <w:rPr>
          <w:b/>
          <w:bCs/>
          <w:iCs/>
          <w:color w:val="000000"/>
          <w:sz w:val="16"/>
          <w:szCs w:val="16"/>
          <w:vertAlign w:val="superscript"/>
        </w:rPr>
        <w:t>1</w:t>
      </w:r>
      <w:r>
        <w:rPr>
          <w:smallCaps/>
          <w:sz w:val="18"/>
          <w:szCs w:val="18"/>
        </w:rPr>
        <w:t xml:space="preserve">    </w:t>
      </w:r>
      <w:r>
        <w:rPr>
          <w:sz w:val="18"/>
          <w:szCs w:val="18"/>
        </w:rPr>
        <w:t xml:space="preserve">List the $ by project components.  The percentage is the share of GEF and Co-financing respectively </w:t>
      </w:r>
      <w:r w:rsidR="008322BC">
        <w:rPr>
          <w:sz w:val="18"/>
          <w:szCs w:val="18"/>
        </w:rPr>
        <w:t>of</w:t>
      </w:r>
      <w:r>
        <w:rPr>
          <w:sz w:val="18"/>
          <w:szCs w:val="18"/>
        </w:rPr>
        <w:t xml:space="preserve"> the total amount for the component.</w:t>
      </w:r>
    </w:p>
    <w:p w:rsidR="004B5F0A" w:rsidRDefault="00365E2A" w:rsidP="00E63342">
      <w:pPr>
        <w:rPr>
          <w:sz w:val="18"/>
          <w:szCs w:val="18"/>
        </w:rPr>
      </w:pPr>
      <w:r w:rsidRPr="00014D5C">
        <w:rPr>
          <w:sz w:val="18"/>
          <w:szCs w:val="18"/>
        </w:rPr>
        <w:t xml:space="preserve">        </w:t>
      </w:r>
      <w:r w:rsidR="00AB1359" w:rsidRPr="00014D5C">
        <w:rPr>
          <w:b/>
          <w:bCs/>
          <w:iCs/>
          <w:color w:val="000000"/>
          <w:sz w:val="16"/>
          <w:szCs w:val="16"/>
          <w:vertAlign w:val="superscript"/>
        </w:rPr>
        <w:t>2</w:t>
      </w:r>
      <w:r w:rsidRPr="00014D5C">
        <w:rPr>
          <w:sz w:val="18"/>
          <w:szCs w:val="18"/>
        </w:rPr>
        <w:t xml:space="preserve"> </w:t>
      </w:r>
      <w:r w:rsidR="00AB1359" w:rsidRPr="00014D5C">
        <w:rPr>
          <w:sz w:val="18"/>
          <w:szCs w:val="18"/>
        </w:rPr>
        <w:t xml:space="preserve">  </w:t>
      </w:r>
      <w:r w:rsidR="00014D5C" w:rsidRPr="00014D5C">
        <w:rPr>
          <w:sz w:val="18"/>
          <w:szCs w:val="18"/>
        </w:rPr>
        <w:t xml:space="preserve">TA = Technical Assistance; </w:t>
      </w:r>
      <w:r w:rsidR="00D3310D">
        <w:rPr>
          <w:sz w:val="18"/>
          <w:szCs w:val="18"/>
        </w:rPr>
        <w:t>STA</w:t>
      </w:r>
      <w:r w:rsidR="00B15929">
        <w:rPr>
          <w:sz w:val="18"/>
          <w:szCs w:val="18"/>
        </w:rPr>
        <w:t xml:space="preserve"> = Scientific &amp; Technical Analysis</w:t>
      </w:r>
      <w:r w:rsidRPr="00014D5C">
        <w:rPr>
          <w:sz w:val="18"/>
          <w:szCs w:val="18"/>
        </w:rPr>
        <w:t>.</w:t>
      </w:r>
    </w:p>
    <w:p w:rsidR="00E63342" w:rsidRDefault="00E63342" w:rsidP="00E63342">
      <w:pPr>
        <w:ind w:left="360"/>
        <w:rPr>
          <w:sz w:val="18"/>
          <w:szCs w:val="18"/>
        </w:rPr>
      </w:pPr>
      <w:r w:rsidRPr="00E63342">
        <w:rPr>
          <w:sz w:val="18"/>
          <w:szCs w:val="18"/>
          <w:vertAlign w:val="superscript"/>
        </w:rPr>
        <w:t>3</w:t>
      </w:r>
      <w:r>
        <w:rPr>
          <w:sz w:val="18"/>
          <w:szCs w:val="18"/>
        </w:rPr>
        <w:t xml:space="preserve"> The project amount indicated here does not include the expected follow-on carbon finance project for clarity purposes. </w:t>
      </w:r>
    </w:p>
    <w:p w:rsidR="00E63342" w:rsidRPr="00014D5C" w:rsidRDefault="00E63342" w:rsidP="00365E2A">
      <w:pPr>
        <w:rPr>
          <w:sz w:val="18"/>
          <w:szCs w:val="18"/>
        </w:rPr>
      </w:pPr>
    </w:p>
    <w:p w:rsidR="00844063" w:rsidRDefault="00844063">
      <w:pPr>
        <w:rPr>
          <w:rFonts w:ascii="Times New Roman Bold" w:hAnsi="Times New Roman Bold"/>
          <w:b/>
          <w:smallCaps/>
          <w:sz w:val="22"/>
          <w:szCs w:val="22"/>
        </w:rPr>
      </w:pPr>
      <w:r>
        <w:rPr>
          <w:rFonts w:ascii="Times New Roman Bold" w:hAnsi="Times New Roman Bold"/>
          <w:b/>
          <w:smallCaps/>
          <w:sz w:val="22"/>
          <w:szCs w:val="22"/>
        </w:rPr>
        <w:br w:type="page"/>
      </w:r>
    </w:p>
    <w:p w:rsidR="00247EA2" w:rsidRPr="00657909" w:rsidRDefault="00080A43" w:rsidP="00247EA2">
      <w:pPr>
        <w:pStyle w:val="ListParagraph"/>
        <w:numPr>
          <w:ilvl w:val="0"/>
          <w:numId w:val="2"/>
        </w:numPr>
        <w:tabs>
          <w:tab w:val="clear" w:pos="360"/>
        </w:tabs>
        <w:spacing w:after="40"/>
        <w:ind w:left="0"/>
        <w:rPr>
          <w:rFonts w:ascii="Times New Roman Bold" w:hAnsi="Times New Roman Bold"/>
          <w:b/>
          <w:smallCaps/>
          <w:sz w:val="22"/>
          <w:szCs w:val="22"/>
        </w:rPr>
      </w:pPr>
      <w:r w:rsidRPr="00657909">
        <w:rPr>
          <w:rFonts w:ascii="Times New Roman Bold" w:hAnsi="Times New Roman Bold"/>
          <w:b/>
          <w:smallCaps/>
          <w:sz w:val="22"/>
          <w:szCs w:val="22"/>
        </w:rPr>
        <w:lastRenderedPageBreak/>
        <w:t xml:space="preserve">Sources of confirmed </w:t>
      </w:r>
      <w:hyperlink r:id="rId9" w:history="1">
        <w:r w:rsidRPr="00657909">
          <w:rPr>
            <w:rStyle w:val="Hyperlink"/>
            <w:b/>
            <w:smallCaps/>
            <w:sz w:val="22"/>
            <w:szCs w:val="22"/>
          </w:rPr>
          <w:t>Co-financing</w:t>
        </w:r>
      </w:hyperlink>
      <w:r w:rsidRPr="00657909">
        <w:rPr>
          <w:b/>
          <w:smallCaps/>
          <w:sz w:val="22"/>
          <w:szCs w:val="22"/>
        </w:rPr>
        <w:t xml:space="preserve"> for </w:t>
      </w:r>
      <w:r w:rsidR="00AB1359" w:rsidRPr="00657909">
        <w:rPr>
          <w:b/>
          <w:smallCaps/>
          <w:sz w:val="22"/>
          <w:szCs w:val="22"/>
        </w:rPr>
        <w:t xml:space="preserve">the </w:t>
      </w:r>
      <w:r w:rsidRPr="00657909">
        <w:rPr>
          <w:b/>
          <w:smallCaps/>
          <w:sz w:val="22"/>
          <w:szCs w:val="22"/>
        </w:rPr>
        <w:t>project</w:t>
      </w:r>
      <w:r w:rsidR="00AB1359" w:rsidRPr="00657909">
        <w:rPr>
          <w:sz w:val="20"/>
          <w:szCs w:val="20"/>
        </w:rPr>
        <w:t xml:space="preserve"> </w:t>
      </w:r>
    </w:p>
    <w:p w:rsidR="00657909" w:rsidRPr="00657909" w:rsidRDefault="00657909" w:rsidP="00B708B8">
      <w:pPr>
        <w:pStyle w:val="ListParagraph"/>
        <w:spacing w:after="40"/>
        <w:ind w:left="0"/>
        <w:rPr>
          <w:rFonts w:ascii="Times New Roman Bold" w:hAnsi="Times New Roman Bold"/>
          <w:b/>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583"/>
        <w:gridCol w:w="1260"/>
        <w:gridCol w:w="1205"/>
        <w:gridCol w:w="935"/>
      </w:tblGrid>
      <w:tr w:rsidR="00AB1359" w:rsidRPr="005C50F9" w:rsidTr="00247EA2">
        <w:trPr>
          <w:cantSplit/>
          <w:trHeight w:val="359"/>
        </w:trPr>
        <w:tc>
          <w:tcPr>
            <w:tcW w:w="2340" w:type="dxa"/>
            <w:vAlign w:val="center"/>
          </w:tcPr>
          <w:p w:rsidR="00AB1359" w:rsidRPr="00BE30B2" w:rsidRDefault="00D633AB" w:rsidP="00DC2CDE">
            <w:pPr>
              <w:jc w:val="center"/>
              <w:rPr>
                <w:b/>
                <w:i/>
                <w:sz w:val="20"/>
                <w:szCs w:val="20"/>
              </w:rPr>
            </w:pPr>
            <w:r>
              <w:rPr>
                <w:b/>
                <w:i/>
                <w:sz w:val="20"/>
                <w:szCs w:val="20"/>
              </w:rPr>
              <w:t>Name of C</w:t>
            </w:r>
            <w:r w:rsidR="00AB1359" w:rsidRPr="00BE30B2">
              <w:rPr>
                <w:b/>
                <w:i/>
                <w:sz w:val="20"/>
                <w:szCs w:val="20"/>
              </w:rPr>
              <w:t>o-financier (source)</w:t>
            </w:r>
          </w:p>
        </w:tc>
        <w:tc>
          <w:tcPr>
            <w:tcW w:w="1583" w:type="dxa"/>
            <w:vAlign w:val="center"/>
          </w:tcPr>
          <w:p w:rsidR="00AB1359" w:rsidRPr="00BE30B2" w:rsidRDefault="00AB1359" w:rsidP="00DC2CDE">
            <w:pPr>
              <w:jc w:val="center"/>
              <w:rPr>
                <w:b/>
                <w:i/>
                <w:sz w:val="20"/>
                <w:szCs w:val="20"/>
              </w:rPr>
            </w:pPr>
            <w:r w:rsidRPr="00BE30B2">
              <w:rPr>
                <w:b/>
                <w:i/>
                <w:sz w:val="20"/>
                <w:szCs w:val="20"/>
              </w:rPr>
              <w:t>Classification</w:t>
            </w:r>
          </w:p>
        </w:tc>
        <w:tc>
          <w:tcPr>
            <w:tcW w:w="1260" w:type="dxa"/>
            <w:vAlign w:val="center"/>
          </w:tcPr>
          <w:p w:rsidR="00AB1359" w:rsidRPr="00BE30B2" w:rsidRDefault="00AB1359" w:rsidP="00DC2CDE">
            <w:pPr>
              <w:jc w:val="center"/>
              <w:rPr>
                <w:b/>
                <w:i/>
                <w:sz w:val="20"/>
                <w:szCs w:val="20"/>
              </w:rPr>
            </w:pPr>
            <w:r w:rsidRPr="00BE30B2">
              <w:rPr>
                <w:b/>
                <w:i/>
                <w:sz w:val="20"/>
                <w:szCs w:val="20"/>
              </w:rPr>
              <w:t>Type</w:t>
            </w:r>
          </w:p>
        </w:tc>
        <w:tc>
          <w:tcPr>
            <w:tcW w:w="1205" w:type="dxa"/>
            <w:shd w:val="clear" w:color="auto" w:fill="auto"/>
            <w:vAlign w:val="center"/>
          </w:tcPr>
          <w:p w:rsidR="00AB1359" w:rsidRPr="00BE30B2" w:rsidRDefault="00AB1359" w:rsidP="00DC2CDE">
            <w:pPr>
              <w:jc w:val="center"/>
              <w:rPr>
                <w:b/>
                <w:i/>
                <w:sz w:val="20"/>
                <w:szCs w:val="20"/>
              </w:rPr>
            </w:pPr>
            <w:r>
              <w:rPr>
                <w:b/>
                <w:i/>
                <w:sz w:val="20"/>
                <w:szCs w:val="20"/>
              </w:rPr>
              <w:t xml:space="preserve">Project </w:t>
            </w:r>
          </w:p>
        </w:tc>
        <w:tc>
          <w:tcPr>
            <w:tcW w:w="935" w:type="dxa"/>
            <w:vAlign w:val="center"/>
          </w:tcPr>
          <w:p w:rsidR="00AB1359" w:rsidRPr="005C50F9" w:rsidRDefault="00AB1359" w:rsidP="00DC2CDE">
            <w:pPr>
              <w:jc w:val="center"/>
              <w:rPr>
                <w:sz w:val="20"/>
                <w:szCs w:val="20"/>
              </w:rPr>
            </w:pPr>
            <w:r w:rsidRPr="004A6EAD">
              <w:rPr>
                <w:b/>
                <w:i/>
                <w:sz w:val="20"/>
                <w:szCs w:val="20"/>
              </w:rPr>
              <w:t>%</w:t>
            </w:r>
            <w:r w:rsidRPr="004A6EAD">
              <w:rPr>
                <w:sz w:val="20"/>
                <w:szCs w:val="20"/>
              </w:rPr>
              <w:t>*</w:t>
            </w:r>
          </w:p>
        </w:tc>
      </w:tr>
      <w:bookmarkStart w:id="38" w:name="CofinanciarName_01"/>
      <w:tr w:rsidR="00AB1359" w:rsidRPr="005C50F9" w:rsidTr="00247EA2">
        <w:trPr>
          <w:cantSplit/>
        </w:trPr>
        <w:tc>
          <w:tcPr>
            <w:tcW w:w="2340" w:type="dxa"/>
          </w:tcPr>
          <w:p w:rsidR="00AB1359" w:rsidRPr="005C50F9" w:rsidRDefault="00E322B9" w:rsidP="00694725">
            <w:pPr>
              <w:rPr>
                <w:sz w:val="20"/>
                <w:szCs w:val="20"/>
              </w:rPr>
            </w:pPr>
            <w:r>
              <w:rPr>
                <w:sz w:val="20"/>
                <w:szCs w:val="20"/>
              </w:rPr>
              <w:fldChar w:fldCharType="begin">
                <w:ffData>
                  <w:name w:val="CofinanciarName_01"/>
                  <w:enabled/>
                  <w:calcOnExit w:val="0"/>
                  <w:textInput/>
                </w:ffData>
              </w:fldChar>
            </w:r>
            <w:r w:rsidR="009E2631">
              <w:rPr>
                <w:sz w:val="20"/>
                <w:szCs w:val="20"/>
              </w:rPr>
              <w:instrText xml:space="preserve"> FORMTEXT </w:instrText>
            </w:r>
            <w:r>
              <w:rPr>
                <w:sz w:val="20"/>
                <w:szCs w:val="20"/>
              </w:rPr>
            </w:r>
            <w:r>
              <w:rPr>
                <w:sz w:val="20"/>
                <w:szCs w:val="20"/>
              </w:rPr>
              <w:fldChar w:fldCharType="separate"/>
            </w:r>
            <w:r w:rsidR="00694725">
              <w:rPr>
                <w:noProof/>
                <w:sz w:val="20"/>
                <w:szCs w:val="20"/>
              </w:rPr>
              <w:t>GEF Agency</w:t>
            </w:r>
            <w:r>
              <w:rPr>
                <w:sz w:val="20"/>
                <w:szCs w:val="20"/>
              </w:rPr>
              <w:fldChar w:fldCharType="end"/>
            </w:r>
            <w:bookmarkEnd w:id="38"/>
          </w:p>
        </w:tc>
        <w:bookmarkStart w:id="39" w:name="TypeOfCofinanciar_01"/>
        <w:tc>
          <w:tcPr>
            <w:tcW w:w="1583" w:type="dxa"/>
          </w:tcPr>
          <w:p w:rsidR="00AB1359" w:rsidRPr="005C50F9" w:rsidRDefault="00E322B9" w:rsidP="00DC2CDE">
            <w:pPr>
              <w:rPr>
                <w:sz w:val="20"/>
                <w:szCs w:val="20"/>
              </w:rPr>
            </w:pPr>
            <w:r>
              <w:rPr>
                <w:sz w:val="20"/>
                <w:szCs w:val="20"/>
              </w:rPr>
              <w:fldChar w:fldCharType="begin">
                <w:ffData>
                  <w:name w:val="TypeOfCofinanciar_01"/>
                  <w:enabled/>
                  <w:calcOnExit w:val="0"/>
                  <w:ddList>
                    <w:result w:val="9"/>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790DBF">
              <w:rPr>
                <w:sz w:val="20"/>
                <w:szCs w:val="20"/>
              </w:rPr>
              <w:instrText xml:space="preserve"> FORMDROPDOWN </w:instrText>
            </w:r>
            <w:r>
              <w:rPr>
                <w:sz w:val="20"/>
                <w:szCs w:val="20"/>
              </w:rPr>
            </w:r>
            <w:r>
              <w:rPr>
                <w:sz w:val="20"/>
                <w:szCs w:val="20"/>
              </w:rPr>
              <w:fldChar w:fldCharType="end"/>
            </w:r>
            <w:bookmarkEnd w:id="39"/>
          </w:p>
        </w:tc>
        <w:tc>
          <w:tcPr>
            <w:tcW w:w="1260" w:type="dxa"/>
          </w:tcPr>
          <w:p w:rsidR="00AB1359" w:rsidRPr="00247EA2" w:rsidRDefault="00247EA2" w:rsidP="00DC2CDE">
            <w:pPr>
              <w:rPr>
                <w:sz w:val="20"/>
                <w:szCs w:val="20"/>
              </w:rPr>
            </w:pPr>
            <w:r w:rsidRPr="00247EA2">
              <w:rPr>
                <w:sz w:val="20"/>
                <w:szCs w:val="20"/>
              </w:rPr>
              <w:t>Credit</w:t>
            </w:r>
          </w:p>
        </w:tc>
        <w:tc>
          <w:tcPr>
            <w:tcW w:w="1205" w:type="dxa"/>
            <w:shd w:val="clear" w:color="auto" w:fill="auto"/>
          </w:tcPr>
          <w:p w:rsidR="00AB1359" w:rsidRPr="00247EA2" w:rsidRDefault="002B07C8" w:rsidP="005B1228">
            <w:pPr>
              <w:jc w:val="right"/>
              <w:rPr>
                <w:sz w:val="20"/>
                <w:szCs w:val="20"/>
              </w:rPr>
            </w:pPr>
            <w:r>
              <w:rPr>
                <w:sz w:val="20"/>
                <w:szCs w:val="20"/>
              </w:rPr>
              <w:t>300,000</w:t>
            </w:r>
            <w:r w:rsidR="00A11C28">
              <w:rPr>
                <w:sz w:val="20"/>
                <w:szCs w:val="20"/>
              </w:rPr>
              <w:t>**</w:t>
            </w:r>
          </w:p>
        </w:tc>
        <w:tc>
          <w:tcPr>
            <w:tcW w:w="935" w:type="dxa"/>
            <w:vAlign w:val="center"/>
          </w:tcPr>
          <w:p w:rsidR="00AB1359" w:rsidRPr="00247EA2" w:rsidRDefault="00905C42" w:rsidP="00DC2CDE">
            <w:pPr>
              <w:jc w:val="right"/>
              <w:rPr>
                <w:sz w:val="20"/>
                <w:szCs w:val="20"/>
              </w:rPr>
            </w:pPr>
            <w:r>
              <w:rPr>
                <w:sz w:val="20"/>
                <w:szCs w:val="20"/>
              </w:rPr>
              <w:t>51.7</w:t>
            </w:r>
          </w:p>
        </w:tc>
      </w:tr>
      <w:bookmarkStart w:id="40" w:name="CofinanciarName_02"/>
      <w:tr w:rsidR="00AB1359" w:rsidRPr="005C50F9" w:rsidTr="00247EA2">
        <w:trPr>
          <w:cantSplit/>
        </w:trPr>
        <w:tc>
          <w:tcPr>
            <w:tcW w:w="2340" w:type="dxa"/>
          </w:tcPr>
          <w:p w:rsidR="00AB1359" w:rsidRPr="005C50F9" w:rsidRDefault="00E322B9" w:rsidP="00694725">
            <w:pPr>
              <w:rPr>
                <w:sz w:val="20"/>
                <w:szCs w:val="20"/>
              </w:rPr>
            </w:pPr>
            <w:r>
              <w:rPr>
                <w:sz w:val="20"/>
                <w:szCs w:val="20"/>
              </w:rPr>
              <w:fldChar w:fldCharType="begin">
                <w:ffData>
                  <w:name w:val="CofinanciarName_02"/>
                  <w:enabled/>
                  <w:calcOnExit w:val="0"/>
                  <w:textInput/>
                </w:ffData>
              </w:fldChar>
            </w:r>
            <w:r w:rsidR="00790DBF">
              <w:rPr>
                <w:sz w:val="20"/>
                <w:szCs w:val="20"/>
              </w:rPr>
              <w:instrText xml:space="preserve"> FORMTEXT </w:instrText>
            </w:r>
            <w:r>
              <w:rPr>
                <w:sz w:val="20"/>
                <w:szCs w:val="20"/>
              </w:rPr>
            </w:r>
            <w:r>
              <w:rPr>
                <w:sz w:val="20"/>
                <w:szCs w:val="20"/>
              </w:rPr>
              <w:fldChar w:fldCharType="separate"/>
            </w:r>
            <w:r w:rsidR="00694725">
              <w:rPr>
                <w:noProof/>
                <w:sz w:val="20"/>
                <w:szCs w:val="20"/>
              </w:rPr>
              <w:t>Government</w:t>
            </w:r>
            <w:r>
              <w:rPr>
                <w:sz w:val="20"/>
                <w:szCs w:val="20"/>
              </w:rPr>
              <w:fldChar w:fldCharType="end"/>
            </w:r>
            <w:bookmarkEnd w:id="40"/>
          </w:p>
        </w:tc>
        <w:bookmarkStart w:id="41" w:name="TypeOfCofinanciar_02"/>
        <w:tc>
          <w:tcPr>
            <w:tcW w:w="1583" w:type="dxa"/>
          </w:tcPr>
          <w:p w:rsidR="00AB1359" w:rsidRPr="005C50F9" w:rsidRDefault="00E322B9" w:rsidP="00DC2CDE">
            <w:pPr>
              <w:rPr>
                <w:sz w:val="20"/>
                <w:szCs w:val="20"/>
              </w:rPr>
            </w:pPr>
            <w:r>
              <w:rPr>
                <w:sz w:val="20"/>
                <w:szCs w:val="20"/>
              </w:rPr>
              <w:fldChar w:fldCharType="begin">
                <w:ffData>
                  <w:name w:val="TypeOfCofinanciar_02"/>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9E2631">
              <w:rPr>
                <w:sz w:val="20"/>
                <w:szCs w:val="20"/>
              </w:rPr>
              <w:instrText xml:space="preserve"> FORMDROPDOWN </w:instrText>
            </w:r>
            <w:r>
              <w:rPr>
                <w:sz w:val="20"/>
                <w:szCs w:val="20"/>
              </w:rPr>
            </w:r>
            <w:r>
              <w:rPr>
                <w:sz w:val="20"/>
                <w:szCs w:val="20"/>
              </w:rPr>
              <w:fldChar w:fldCharType="end"/>
            </w:r>
            <w:bookmarkEnd w:id="41"/>
          </w:p>
        </w:tc>
        <w:tc>
          <w:tcPr>
            <w:tcW w:w="1260" w:type="dxa"/>
          </w:tcPr>
          <w:p w:rsidR="00AB1359" w:rsidRPr="00247EA2" w:rsidRDefault="00247EA2" w:rsidP="00DC2CDE">
            <w:r w:rsidRPr="00247EA2">
              <w:rPr>
                <w:sz w:val="20"/>
                <w:szCs w:val="20"/>
              </w:rPr>
              <w:t>Cash</w:t>
            </w:r>
          </w:p>
        </w:tc>
        <w:tc>
          <w:tcPr>
            <w:tcW w:w="1205" w:type="dxa"/>
            <w:shd w:val="clear" w:color="auto" w:fill="auto"/>
          </w:tcPr>
          <w:p w:rsidR="00AB1359" w:rsidRPr="00247EA2" w:rsidRDefault="00247EA2" w:rsidP="005B1228">
            <w:pPr>
              <w:jc w:val="right"/>
              <w:rPr>
                <w:sz w:val="20"/>
                <w:szCs w:val="20"/>
              </w:rPr>
            </w:pPr>
            <w:r w:rsidRPr="00247EA2">
              <w:rPr>
                <w:sz w:val="20"/>
                <w:szCs w:val="20"/>
              </w:rPr>
              <w:t>10,000</w:t>
            </w:r>
          </w:p>
        </w:tc>
        <w:tc>
          <w:tcPr>
            <w:tcW w:w="935" w:type="dxa"/>
          </w:tcPr>
          <w:p w:rsidR="00AB1359" w:rsidRPr="00247EA2" w:rsidRDefault="00905C42" w:rsidP="00DC2CDE">
            <w:pPr>
              <w:jc w:val="right"/>
              <w:rPr>
                <w:sz w:val="20"/>
                <w:szCs w:val="20"/>
              </w:rPr>
            </w:pPr>
            <w:r>
              <w:rPr>
                <w:sz w:val="20"/>
                <w:szCs w:val="20"/>
              </w:rPr>
              <w:t>1.7</w:t>
            </w:r>
          </w:p>
        </w:tc>
      </w:tr>
      <w:bookmarkStart w:id="42" w:name="CofinanciarName_03"/>
      <w:tr w:rsidR="00AB1359" w:rsidRPr="005C50F9" w:rsidTr="00247EA2">
        <w:trPr>
          <w:cantSplit/>
        </w:trPr>
        <w:tc>
          <w:tcPr>
            <w:tcW w:w="2340" w:type="dxa"/>
          </w:tcPr>
          <w:p w:rsidR="00AB1359" w:rsidRPr="005C50F9" w:rsidRDefault="00E322B9" w:rsidP="00B37D53">
            <w:pPr>
              <w:rPr>
                <w:sz w:val="20"/>
                <w:szCs w:val="20"/>
              </w:rPr>
            </w:pPr>
            <w:r>
              <w:rPr>
                <w:sz w:val="20"/>
                <w:szCs w:val="20"/>
              </w:rPr>
              <w:fldChar w:fldCharType="begin">
                <w:ffData>
                  <w:name w:val="CofinanciarName_03"/>
                  <w:enabled/>
                  <w:calcOnExit w:val="0"/>
                  <w:textInput/>
                </w:ffData>
              </w:fldChar>
            </w:r>
            <w:r w:rsidR="00790DBF">
              <w:rPr>
                <w:sz w:val="20"/>
                <w:szCs w:val="20"/>
              </w:rPr>
              <w:instrText xml:space="preserve"> FORMTEXT </w:instrText>
            </w:r>
            <w:r>
              <w:rPr>
                <w:sz w:val="20"/>
                <w:szCs w:val="20"/>
              </w:rPr>
            </w:r>
            <w:r>
              <w:rPr>
                <w:sz w:val="20"/>
                <w:szCs w:val="20"/>
              </w:rPr>
              <w:fldChar w:fldCharType="separate"/>
            </w:r>
            <w:r w:rsidR="00B37D53">
              <w:rPr>
                <w:noProof/>
                <w:sz w:val="20"/>
                <w:szCs w:val="20"/>
              </w:rPr>
              <w:t>Government</w:t>
            </w:r>
            <w:r>
              <w:rPr>
                <w:sz w:val="20"/>
                <w:szCs w:val="20"/>
              </w:rPr>
              <w:fldChar w:fldCharType="end"/>
            </w:r>
            <w:bookmarkEnd w:id="42"/>
          </w:p>
        </w:tc>
        <w:bookmarkStart w:id="43" w:name="TypeOfCofinanciar_03"/>
        <w:tc>
          <w:tcPr>
            <w:tcW w:w="1583" w:type="dxa"/>
          </w:tcPr>
          <w:p w:rsidR="00AB1359" w:rsidRPr="005C50F9" w:rsidRDefault="00E322B9" w:rsidP="00DC2CDE">
            <w:pPr>
              <w:rPr>
                <w:sz w:val="20"/>
                <w:szCs w:val="20"/>
              </w:rPr>
            </w:pPr>
            <w:r>
              <w:rPr>
                <w:sz w:val="20"/>
                <w:szCs w:val="20"/>
              </w:rPr>
              <w:fldChar w:fldCharType="begin">
                <w:ffData>
                  <w:name w:val="TypeOfCofinanciar_03"/>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790DBF">
              <w:rPr>
                <w:sz w:val="20"/>
                <w:szCs w:val="20"/>
              </w:rPr>
              <w:instrText xml:space="preserve"> FORMDROPDOWN </w:instrText>
            </w:r>
            <w:r>
              <w:rPr>
                <w:sz w:val="20"/>
                <w:szCs w:val="20"/>
              </w:rPr>
            </w:r>
            <w:r>
              <w:rPr>
                <w:sz w:val="20"/>
                <w:szCs w:val="20"/>
              </w:rPr>
              <w:fldChar w:fldCharType="end"/>
            </w:r>
            <w:bookmarkEnd w:id="43"/>
          </w:p>
        </w:tc>
        <w:tc>
          <w:tcPr>
            <w:tcW w:w="1260" w:type="dxa"/>
          </w:tcPr>
          <w:p w:rsidR="00AB1359" w:rsidRPr="00247EA2" w:rsidRDefault="00247EA2" w:rsidP="00DC2CDE">
            <w:r w:rsidRPr="00247EA2">
              <w:rPr>
                <w:sz w:val="20"/>
                <w:szCs w:val="20"/>
              </w:rPr>
              <w:t>In-kind</w:t>
            </w:r>
          </w:p>
        </w:tc>
        <w:tc>
          <w:tcPr>
            <w:tcW w:w="1205" w:type="dxa"/>
            <w:shd w:val="clear" w:color="auto" w:fill="auto"/>
          </w:tcPr>
          <w:p w:rsidR="00AB1359" w:rsidRPr="00247EA2" w:rsidRDefault="00247EA2" w:rsidP="005B1228">
            <w:pPr>
              <w:jc w:val="right"/>
              <w:rPr>
                <w:sz w:val="20"/>
                <w:szCs w:val="20"/>
              </w:rPr>
            </w:pPr>
            <w:r w:rsidRPr="00247EA2">
              <w:rPr>
                <w:sz w:val="20"/>
                <w:szCs w:val="20"/>
              </w:rPr>
              <w:t>21,400</w:t>
            </w:r>
          </w:p>
        </w:tc>
        <w:tc>
          <w:tcPr>
            <w:tcW w:w="935" w:type="dxa"/>
          </w:tcPr>
          <w:p w:rsidR="00AB1359" w:rsidRPr="00247EA2" w:rsidRDefault="00905C42" w:rsidP="00DC2CDE">
            <w:pPr>
              <w:jc w:val="right"/>
              <w:rPr>
                <w:sz w:val="20"/>
                <w:szCs w:val="20"/>
              </w:rPr>
            </w:pPr>
            <w:r>
              <w:rPr>
                <w:sz w:val="20"/>
                <w:szCs w:val="20"/>
              </w:rPr>
              <w:t>3.7</w:t>
            </w:r>
          </w:p>
        </w:tc>
      </w:tr>
      <w:bookmarkStart w:id="44" w:name="CofinanciarName_04"/>
      <w:tr w:rsidR="00AB1359" w:rsidRPr="005C50F9" w:rsidTr="00247EA2">
        <w:trPr>
          <w:cantSplit/>
        </w:trPr>
        <w:tc>
          <w:tcPr>
            <w:tcW w:w="2340" w:type="dxa"/>
          </w:tcPr>
          <w:p w:rsidR="00AB1359" w:rsidRPr="005C50F9" w:rsidRDefault="00E322B9" w:rsidP="00B37D53">
            <w:pPr>
              <w:rPr>
                <w:sz w:val="20"/>
                <w:szCs w:val="20"/>
              </w:rPr>
            </w:pPr>
            <w:r>
              <w:rPr>
                <w:sz w:val="20"/>
                <w:szCs w:val="20"/>
              </w:rPr>
              <w:fldChar w:fldCharType="begin">
                <w:ffData>
                  <w:name w:val="CofinanciarName_04"/>
                  <w:enabled/>
                  <w:calcOnExit w:val="0"/>
                  <w:textInput/>
                </w:ffData>
              </w:fldChar>
            </w:r>
            <w:r w:rsidR="00790DBF">
              <w:rPr>
                <w:sz w:val="20"/>
                <w:szCs w:val="20"/>
              </w:rPr>
              <w:instrText xml:space="preserve"> FORMTEXT </w:instrText>
            </w:r>
            <w:r>
              <w:rPr>
                <w:sz w:val="20"/>
                <w:szCs w:val="20"/>
              </w:rPr>
            </w:r>
            <w:r>
              <w:rPr>
                <w:sz w:val="20"/>
                <w:szCs w:val="20"/>
              </w:rPr>
              <w:fldChar w:fldCharType="separate"/>
            </w:r>
            <w:r w:rsidR="00B37D53">
              <w:rPr>
                <w:noProof/>
                <w:sz w:val="20"/>
                <w:szCs w:val="20"/>
              </w:rPr>
              <w:t>Private Sector</w:t>
            </w:r>
            <w:r>
              <w:rPr>
                <w:sz w:val="20"/>
                <w:szCs w:val="20"/>
              </w:rPr>
              <w:fldChar w:fldCharType="end"/>
            </w:r>
            <w:bookmarkEnd w:id="44"/>
          </w:p>
        </w:tc>
        <w:bookmarkStart w:id="45" w:name="TypeOfCofinanciar_04"/>
        <w:tc>
          <w:tcPr>
            <w:tcW w:w="1583" w:type="dxa"/>
          </w:tcPr>
          <w:p w:rsidR="00AB1359" w:rsidRPr="005C50F9" w:rsidRDefault="00E322B9" w:rsidP="00DC2CDE">
            <w:pPr>
              <w:rPr>
                <w:sz w:val="20"/>
                <w:szCs w:val="20"/>
              </w:rPr>
            </w:pPr>
            <w:r>
              <w:rPr>
                <w:sz w:val="20"/>
                <w:szCs w:val="20"/>
              </w:rPr>
              <w:fldChar w:fldCharType="begin">
                <w:ffData>
                  <w:name w:val="TypeOfCofinanciar_04"/>
                  <w:enabled/>
                  <w:calcOnExit w:val="0"/>
                  <w:ddList>
                    <w:result w:val="2"/>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790DBF">
              <w:rPr>
                <w:sz w:val="20"/>
                <w:szCs w:val="20"/>
              </w:rPr>
              <w:instrText xml:space="preserve"> FORMDROPDOWN </w:instrText>
            </w:r>
            <w:r>
              <w:rPr>
                <w:sz w:val="20"/>
                <w:szCs w:val="20"/>
              </w:rPr>
            </w:r>
            <w:r>
              <w:rPr>
                <w:sz w:val="20"/>
                <w:szCs w:val="20"/>
              </w:rPr>
              <w:fldChar w:fldCharType="end"/>
            </w:r>
            <w:bookmarkEnd w:id="45"/>
          </w:p>
        </w:tc>
        <w:tc>
          <w:tcPr>
            <w:tcW w:w="1260" w:type="dxa"/>
          </w:tcPr>
          <w:p w:rsidR="00AB1359" w:rsidRPr="00247EA2" w:rsidRDefault="00247EA2" w:rsidP="00DC2CDE">
            <w:r w:rsidRPr="00247EA2">
              <w:rPr>
                <w:sz w:val="20"/>
                <w:szCs w:val="20"/>
              </w:rPr>
              <w:t>Cash</w:t>
            </w:r>
          </w:p>
        </w:tc>
        <w:tc>
          <w:tcPr>
            <w:tcW w:w="1205" w:type="dxa"/>
            <w:shd w:val="clear" w:color="auto" w:fill="auto"/>
          </w:tcPr>
          <w:p w:rsidR="00AB1359" w:rsidRPr="00247EA2" w:rsidRDefault="002B07C8" w:rsidP="00DC2CDE">
            <w:pPr>
              <w:jc w:val="right"/>
              <w:rPr>
                <w:sz w:val="20"/>
                <w:szCs w:val="20"/>
              </w:rPr>
            </w:pPr>
            <w:r>
              <w:rPr>
                <w:sz w:val="20"/>
                <w:szCs w:val="20"/>
              </w:rPr>
              <w:t>218,600</w:t>
            </w:r>
          </w:p>
        </w:tc>
        <w:tc>
          <w:tcPr>
            <w:tcW w:w="935" w:type="dxa"/>
          </w:tcPr>
          <w:p w:rsidR="00AB1359" w:rsidRPr="00247EA2" w:rsidRDefault="00905C42" w:rsidP="00DC2CDE">
            <w:pPr>
              <w:jc w:val="right"/>
              <w:rPr>
                <w:sz w:val="20"/>
                <w:szCs w:val="20"/>
              </w:rPr>
            </w:pPr>
            <w:r>
              <w:rPr>
                <w:sz w:val="20"/>
                <w:szCs w:val="20"/>
              </w:rPr>
              <w:t>37.7</w:t>
            </w:r>
          </w:p>
        </w:tc>
      </w:tr>
      <w:bookmarkStart w:id="46" w:name="CofinanciarName_05"/>
      <w:tr w:rsidR="003F6388" w:rsidRPr="005C50F9" w:rsidTr="00247EA2">
        <w:trPr>
          <w:cantSplit/>
        </w:trPr>
        <w:tc>
          <w:tcPr>
            <w:tcW w:w="2340" w:type="dxa"/>
          </w:tcPr>
          <w:p w:rsidR="003F6388" w:rsidRPr="005C50F9" w:rsidRDefault="00E322B9" w:rsidP="00B37D53">
            <w:pPr>
              <w:rPr>
                <w:sz w:val="20"/>
                <w:szCs w:val="20"/>
              </w:rPr>
            </w:pPr>
            <w:r>
              <w:rPr>
                <w:sz w:val="20"/>
                <w:szCs w:val="20"/>
              </w:rPr>
              <w:fldChar w:fldCharType="begin">
                <w:ffData>
                  <w:name w:val="CofinanciarName_05"/>
                  <w:enabled/>
                  <w:calcOnExit w:val="0"/>
                  <w:textInput/>
                </w:ffData>
              </w:fldChar>
            </w:r>
            <w:r w:rsidR="009E2631">
              <w:rPr>
                <w:sz w:val="20"/>
                <w:szCs w:val="20"/>
              </w:rPr>
              <w:instrText xml:space="preserve"> FORMTEXT </w:instrText>
            </w:r>
            <w:r>
              <w:rPr>
                <w:sz w:val="20"/>
                <w:szCs w:val="20"/>
              </w:rPr>
            </w:r>
            <w:r>
              <w:rPr>
                <w:sz w:val="20"/>
                <w:szCs w:val="20"/>
              </w:rPr>
              <w:fldChar w:fldCharType="separate"/>
            </w:r>
            <w:r w:rsidR="00B37D53">
              <w:rPr>
                <w:noProof/>
                <w:sz w:val="20"/>
                <w:szCs w:val="20"/>
              </w:rPr>
              <w:t>Private Sector</w:t>
            </w:r>
            <w:r>
              <w:rPr>
                <w:sz w:val="20"/>
                <w:szCs w:val="20"/>
              </w:rPr>
              <w:fldChar w:fldCharType="end"/>
            </w:r>
            <w:bookmarkEnd w:id="46"/>
          </w:p>
        </w:tc>
        <w:bookmarkStart w:id="47" w:name="TypeOfCofinanciar_05"/>
        <w:tc>
          <w:tcPr>
            <w:tcW w:w="1583" w:type="dxa"/>
          </w:tcPr>
          <w:p w:rsidR="003F6388" w:rsidRPr="005C50F9" w:rsidRDefault="00E322B9" w:rsidP="002E22B5">
            <w:pPr>
              <w:rPr>
                <w:sz w:val="20"/>
                <w:szCs w:val="20"/>
              </w:rPr>
            </w:pPr>
            <w:r>
              <w:rPr>
                <w:sz w:val="20"/>
                <w:szCs w:val="20"/>
              </w:rPr>
              <w:fldChar w:fldCharType="begin">
                <w:ffData>
                  <w:name w:val="TypeOfCofinanciar_05"/>
                  <w:enabled/>
                  <w:calcOnExit w:val="0"/>
                  <w:ddList>
                    <w:result w:val="2"/>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9E2631">
              <w:rPr>
                <w:sz w:val="20"/>
                <w:szCs w:val="20"/>
              </w:rPr>
              <w:instrText xml:space="preserve"> FORMDROPDOWN </w:instrText>
            </w:r>
            <w:r>
              <w:rPr>
                <w:sz w:val="20"/>
                <w:szCs w:val="20"/>
              </w:rPr>
            </w:r>
            <w:r>
              <w:rPr>
                <w:sz w:val="20"/>
                <w:szCs w:val="20"/>
              </w:rPr>
              <w:fldChar w:fldCharType="end"/>
            </w:r>
            <w:bookmarkEnd w:id="47"/>
          </w:p>
        </w:tc>
        <w:tc>
          <w:tcPr>
            <w:tcW w:w="1260" w:type="dxa"/>
          </w:tcPr>
          <w:p w:rsidR="003F6388" w:rsidRPr="00247EA2" w:rsidRDefault="00247EA2" w:rsidP="002E22B5">
            <w:r w:rsidRPr="00247EA2">
              <w:rPr>
                <w:sz w:val="20"/>
                <w:szCs w:val="20"/>
              </w:rPr>
              <w:t>In-kind</w:t>
            </w:r>
          </w:p>
        </w:tc>
        <w:tc>
          <w:tcPr>
            <w:tcW w:w="1205" w:type="dxa"/>
            <w:shd w:val="clear" w:color="auto" w:fill="auto"/>
          </w:tcPr>
          <w:p w:rsidR="003F6388" w:rsidRPr="00247EA2" w:rsidRDefault="00247EA2" w:rsidP="002B07C8">
            <w:pPr>
              <w:jc w:val="right"/>
              <w:rPr>
                <w:sz w:val="20"/>
                <w:szCs w:val="20"/>
              </w:rPr>
            </w:pPr>
            <w:r w:rsidRPr="00247EA2">
              <w:rPr>
                <w:sz w:val="20"/>
                <w:szCs w:val="20"/>
              </w:rPr>
              <w:t>3</w:t>
            </w:r>
            <w:r w:rsidR="002B07C8">
              <w:rPr>
                <w:sz w:val="20"/>
                <w:szCs w:val="20"/>
              </w:rPr>
              <w:t>0</w:t>
            </w:r>
            <w:r w:rsidRPr="00247EA2">
              <w:rPr>
                <w:sz w:val="20"/>
                <w:szCs w:val="20"/>
              </w:rPr>
              <w:t>,000</w:t>
            </w:r>
          </w:p>
        </w:tc>
        <w:tc>
          <w:tcPr>
            <w:tcW w:w="935" w:type="dxa"/>
          </w:tcPr>
          <w:p w:rsidR="003F6388" w:rsidRPr="00247EA2" w:rsidRDefault="00905C42" w:rsidP="002E22B5">
            <w:pPr>
              <w:jc w:val="right"/>
              <w:rPr>
                <w:sz w:val="20"/>
                <w:szCs w:val="20"/>
              </w:rPr>
            </w:pPr>
            <w:r>
              <w:rPr>
                <w:sz w:val="20"/>
                <w:szCs w:val="20"/>
              </w:rPr>
              <w:t>5.2</w:t>
            </w:r>
          </w:p>
        </w:tc>
      </w:tr>
      <w:tr w:rsidR="00AB1359" w:rsidRPr="005C50F9" w:rsidTr="00247EA2">
        <w:trPr>
          <w:cantSplit/>
        </w:trPr>
        <w:tc>
          <w:tcPr>
            <w:tcW w:w="5183" w:type="dxa"/>
            <w:gridSpan w:val="3"/>
            <w:tcBorders>
              <w:top w:val="double" w:sz="4" w:space="0" w:color="auto"/>
            </w:tcBorders>
          </w:tcPr>
          <w:p w:rsidR="00AB1359" w:rsidRPr="00E317E3" w:rsidRDefault="00AB1359" w:rsidP="00DC2CDE">
            <w:pPr>
              <w:rPr>
                <w:b/>
                <w:sz w:val="20"/>
                <w:szCs w:val="20"/>
              </w:rPr>
            </w:pPr>
            <w:r w:rsidRPr="00E317E3">
              <w:rPr>
                <w:b/>
                <w:sz w:val="20"/>
                <w:szCs w:val="20"/>
              </w:rPr>
              <w:t>Total Co-financing</w:t>
            </w:r>
            <w:r w:rsidR="002B07C8">
              <w:rPr>
                <w:b/>
                <w:sz w:val="20"/>
                <w:szCs w:val="20"/>
              </w:rPr>
              <w:t>**</w:t>
            </w:r>
            <w:r w:rsidR="00A11C28">
              <w:rPr>
                <w:b/>
                <w:sz w:val="20"/>
                <w:szCs w:val="20"/>
              </w:rPr>
              <w:t>*</w:t>
            </w:r>
          </w:p>
        </w:tc>
        <w:tc>
          <w:tcPr>
            <w:tcW w:w="1205" w:type="dxa"/>
            <w:tcBorders>
              <w:top w:val="double" w:sz="4" w:space="0" w:color="auto"/>
            </w:tcBorders>
            <w:shd w:val="clear" w:color="auto" w:fill="auto"/>
          </w:tcPr>
          <w:p w:rsidR="00AB1359" w:rsidRDefault="00AB1359" w:rsidP="005B1228">
            <w:pPr>
              <w:jc w:val="right"/>
            </w:pPr>
            <w:r w:rsidRPr="004A6EAD">
              <w:rPr>
                <w:sz w:val="20"/>
                <w:szCs w:val="20"/>
              </w:rPr>
              <w:t>B</w:t>
            </w:r>
            <w:r w:rsidR="00E322B9">
              <w:rPr>
                <w:sz w:val="20"/>
                <w:szCs w:val="20"/>
              </w:rPr>
              <w:fldChar w:fldCharType="begin">
                <w:ffData>
                  <w:name w:val="Text48"/>
                  <w:enabled/>
                  <w:calcOnExit w:val="0"/>
                  <w:textInput/>
                </w:ffData>
              </w:fldChar>
            </w:r>
            <w:bookmarkStart w:id="48" w:name="Text48"/>
            <w:r w:rsidR="00F32B6B">
              <w:rPr>
                <w:sz w:val="20"/>
                <w:szCs w:val="20"/>
              </w:rPr>
              <w:instrText xml:space="preserve"> FORMTEXT </w:instrText>
            </w:r>
            <w:r w:rsidR="00E322B9">
              <w:rPr>
                <w:sz w:val="20"/>
                <w:szCs w:val="20"/>
              </w:rPr>
            </w:r>
            <w:r w:rsidR="00E322B9">
              <w:rPr>
                <w:sz w:val="20"/>
                <w:szCs w:val="20"/>
              </w:rPr>
              <w:fldChar w:fldCharType="separate"/>
            </w:r>
            <w:r w:rsidR="005B1228">
              <w:rPr>
                <w:noProof/>
                <w:sz w:val="20"/>
                <w:szCs w:val="20"/>
              </w:rPr>
              <w:t>580,000</w:t>
            </w:r>
            <w:r w:rsidR="00E322B9">
              <w:rPr>
                <w:sz w:val="20"/>
                <w:szCs w:val="20"/>
              </w:rPr>
              <w:fldChar w:fldCharType="end"/>
            </w:r>
            <w:bookmarkEnd w:id="48"/>
          </w:p>
        </w:tc>
        <w:tc>
          <w:tcPr>
            <w:tcW w:w="935" w:type="dxa"/>
            <w:tcBorders>
              <w:top w:val="double" w:sz="4" w:space="0" w:color="auto"/>
            </w:tcBorders>
          </w:tcPr>
          <w:p w:rsidR="00AB1359" w:rsidRPr="005C50F9" w:rsidRDefault="00AB1359" w:rsidP="00DC2CDE">
            <w:pPr>
              <w:jc w:val="right"/>
              <w:rPr>
                <w:sz w:val="20"/>
                <w:szCs w:val="20"/>
              </w:rPr>
            </w:pPr>
            <w:r>
              <w:rPr>
                <w:sz w:val="20"/>
                <w:szCs w:val="20"/>
              </w:rPr>
              <w:t>100%</w:t>
            </w:r>
          </w:p>
        </w:tc>
      </w:tr>
    </w:tbl>
    <w:p w:rsidR="00080A43" w:rsidRDefault="002B07C8" w:rsidP="00080A43">
      <w:pPr>
        <w:spacing w:after="80"/>
        <w:rPr>
          <w:sz w:val="16"/>
          <w:szCs w:val="16"/>
        </w:rPr>
      </w:pPr>
      <w:r>
        <w:t xml:space="preserve"> </w:t>
      </w:r>
      <w:r w:rsidR="008322BC">
        <w:t xml:space="preserve">* </w:t>
      </w:r>
      <w:r w:rsidR="008322BC" w:rsidRPr="008322BC">
        <w:rPr>
          <w:sz w:val="16"/>
          <w:szCs w:val="16"/>
        </w:rPr>
        <w:t>Percentage</w:t>
      </w:r>
      <w:r w:rsidR="00080A43" w:rsidRPr="00017231">
        <w:rPr>
          <w:sz w:val="16"/>
          <w:szCs w:val="16"/>
        </w:rPr>
        <w:t xml:space="preserve"> of each co-financier’s contribution at CEO endorsement to total co-financing.</w:t>
      </w:r>
    </w:p>
    <w:p w:rsidR="00A11C28" w:rsidRDefault="002B07C8" w:rsidP="00080A43">
      <w:pPr>
        <w:spacing w:after="80"/>
        <w:rPr>
          <w:sz w:val="16"/>
          <w:szCs w:val="16"/>
        </w:rPr>
      </w:pPr>
      <w:r>
        <w:rPr>
          <w:sz w:val="16"/>
          <w:szCs w:val="16"/>
        </w:rPr>
        <w:t xml:space="preserve">** </w:t>
      </w:r>
      <w:r w:rsidR="00A11C28">
        <w:rPr>
          <w:sz w:val="16"/>
          <w:szCs w:val="16"/>
        </w:rPr>
        <w:t xml:space="preserve">US$300,000 will be </w:t>
      </w:r>
      <w:r w:rsidR="002E16A8">
        <w:rPr>
          <w:sz w:val="16"/>
          <w:szCs w:val="16"/>
        </w:rPr>
        <w:t>provided as co-financing</w:t>
      </w:r>
      <w:r w:rsidR="00A11C28">
        <w:rPr>
          <w:sz w:val="16"/>
          <w:szCs w:val="16"/>
        </w:rPr>
        <w:t xml:space="preserve"> from the US$7 million credit line under the Rural Investment and Services Project II.</w:t>
      </w:r>
    </w:p>
    <w:p w:rsidR="00433EAD" w:rsidRDefault="00A11C28" w:rsidP="00080A43">
      <w:pPr>
        <w:spacing w:after="80"/>
        <w:rPr>
          <w:sz w:val="16"/>
          <w:szCs w:val="16"/>
        </w:rPr>
      </w:pPr>
      <w:r>
        <w:rPr>
          <w:sz w:val="16"/>
          <w:szCs w:val="16"/>
        </w:rPr>
        <w:t xml:space="preserve">*** </w:t>
      </w:r>
      <w:r w:rsidR="002B07C8">
        <w:rPr>
          <w:sz w:val="16"/>
          <w:szCs w:val="16"/>
        </w:rPr>
        <w:t xml:space="preserve">These co-financing costs are for GEF-related activities only. The costs related to the follow-up carbon finance project are not shown here. </w:t>
      </w:r>
    </w:p>
    <w:p w:rsidR="002E16A8" w:rsidRDefault="00F46477" w:rsidP="00080A43">
      <w:pPr>
        <w:spacing w:after="80"/>
        <w:rPr>
          <w:sz w:val="16"/>
          <w:szCs w:val="16"/>
        </w:rPr>
      </w:pPr>
      <w:r>
        <w:rPr>
          <w:sz w:val="16"/>
          <w:szCs w:val="16"/>
        </w:rPr>
        <w:t>Note: The difference of US$48,6</w:t>
      </w:r>
      <w:r w:rsidR="002E16A8">
        <w:rPr>
          <w:sz w:val="16"/>
          <w:szCs w:val="16"/>
        </w:rPr>
        <w:t xml:space="preserve">00 in private sector cash contribution and US$30,000 of private sector in-kind contribution between the co-financing indicated in Table B above and the confirmation letters </w:t>
      </w:r>
      <w:r>
        <w:rPr>
          <w:sz w:val="16"/>
          <w:szCs w:val="16"/>
        </w:rPr>
        <w:t xml:space="preserve">provided </w:t>
      </w:r>
      <w:r w:rsidR="002E16A8">
        <w:rPr>
          <w:sz w:val="16"/>
          <w:szCs w:val="16"/>
        </w:rPr>
        <w:t>relate to cash contribution</w:t>
      </w:r>
      <w:r>
        <w:rPr>
          <w:sz w:val="16"/>
          <w:szCs w:val="16"/>
        </w:rPr>
        <w:t>s</w:t>
      </w:r>
      <w:r w:rsidR="002E16A8">
        <w:rPr>
          <w:sz w:val="16"/>
          <w:szCs w:val="16"/>
        </w:rPr>
        <w:t xml:space="preserve"> of </w:t>
      </w:r>
      <w:r>
        <w:rPr>
          <w:sz w:val="16"/>
          <w:szCs w:val="16"/>
        </w:rPr>
        <w:t xml:space="preserve">farmers for miscellaneous expenses incurred for the training they will receive (e.g., </w:t>
      </w:r>
      <w:r w:rsidR="002E16A8">
        <w:rPr>
          <w:sz w:val="16"/>
          <w:szCs w:val="16"/>
        </w:rPr>
        <w:t>transportation</w:t>
      </w:r>
      <w:r>
        <w:rPr>
          <w:sz w:val="16"/>
          <w:szCs w:val="16"/>
        </w:rPr>
        <w:t xml:space="preserve">), as well as the </w:t>
      </w:r>
      <w:r w:rsidR="002E16A8">
        <w:rPr>
          <w:sz w:val="16"/>
          <w:szCs w:val="16"/>
        </w:rPr>
        <w:t xml:space="preserve">labor </w:t>
      </w:r>
      <w:r>
        <w:rPr>
          <w:sz w:val="16"/>
          <w:szCs w:val="16"/>
        </w:rPr>
        <w:t xml:space="preserve">they will provide to support the </w:t>
      </w:r>
      <w:proofErr w:type="spellStart"/>
      <w:r>
        <w:rPr>
          <w:sz w:val="16"/>
          <w:szCs w:val="16"/>
        </w:rPr>
        <w:t>biodigester</w:t>
      </w:r>
      <w:proofErr w:type="spellEnd"/>
      <w:r>
        <w:rPr>
          <w:sz w:val="16"/>
          <w:szCs w:val="16"/>
        </w:rPr>
        <w:t xml:space="preserve"> installation</w:t>
      </w:r>
      <w:r w:rsidR="002E16A8">
        <w:rPr>
          <w:sz w:val="16"/>
          <w:szCs w:val="16"/>
        </w:rPr>
        <w:t>s.</w:t>
      </w:r>
    </w:p>
    <w:p w:rsidR="001E64F9" w:rsidRPr="009B7BBD" w:rsidRDefault="009B7BBD" w:rsidP="001E64F9">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1E64F9" w:rsidRDefault="001E64F9" w:rsidP="001E64F9">
      <w:pPr>
        <w:spacing w:after="80"/>
        <w:ind w:left="-450"/>
        <w:rPr>
          <w:rFonts w:ascii="Times New Roman Bold" w:hAnsi="Times New Roman Bold"/>
          <w:b/>
          <w:smallCaps/>
          <w:sz w:val="22"/>
          <w:szCs w:val="22"/>
        </w:rPr>
      </w:pPr>
      <w:r w:rsidRPr="00B708B8">
        <w:rPr>
          <w:rFonts w:ascii="Times New Roman Bold" w:hAnsi="Times New Roman Bold"/>
          <w:b/>
          <w:smallCaps/>
          <w:sz w:val="22"/>
          <w:szCs w:val="22"/>
        </w:rPr>
        <w:t xml:space="preserve">C.  </w:t>
      </w:r>
      <w:r w:rsidRPr="00B708B8">
        <w:rPr>
          <w:sz w:val="18"/>
          <w:szCs w:val="18"/>
        </w:rPr>
        <w:t xml:space="preserve"> </w:t>
      </w:r>
      <w:r w:rsidRPr="00B708B8">
        <w:rPr>
          <w:smallCaps/>
          <w:sz w:val="22"/>
          <w:szCs w:val="22"/>
        </w:rPr>
        <w:t>F</w:t>
      </w:r>
      <w:r w:rsidRPr="00B708B8">
        <w:rPr>
          <w:rFonts w:ascii="Times New Roman Bold" w:hAnsi="Times New Roman Bold"/>
          <w:b/>
          <w:smallCaps/>
          <w:sz w:val="22"/>
          <w:szCs w:val="22"/>
        </w:rPr>
        <w:t>inancing Plan Summary For The Project ($)</w:t>
      </w:r>
    </w:p>
    <w:tbl>
      <w:tblPr>
        <w:tblW w:w="1044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1E64F9" w:rsidRPr="006D4E1C" w:rsidTr="001E64F9">
        <w:trPr>
          <w:trHeight w:val="224"/>
        </w:trPr>
        <w:tc>
          <w:tcPr>
            <w:tcW w:w="1980" w:type="dxa"/>
            <w:tcBorders>
              <w:bottom w:val="single" w:sz="4" w:space="0" w:color="auto"/>
            </w:tcBorders>
            <w:vAlign w:val="center"/>
          </w:tcPr>
          <w:p w:rsidR="001E64F9" w:rsidRPr="006D4E1C" w:rsidRDefault="001E64F9" w:rsidP="001E64F9">
            <w:pPr>
              <w:spacing w:after="80"/>
              <w:jc w:val="center"/>
              <w:rPr>
                <w:sz w:val="22"/>
                <w:szCs w:val="22"/>
              </w:rPr>
            </w:pPr>
          </w:p>
        </w:tc>
        <w:tc>
          <w:tcPr>
            <w:tcW w:w="1980" w:type="dxa"/>
            <w:tcBorders>
              <w:bottom w:val="single" w:sz="4" w:space="0" w:color="auto"/>
            </w:tcBorders>
            <w:vAlign w:val="center"/>
          </w:tcPr>
          <w:p w:rsidR="001E64F9" w:rsidRPr="00462E74" w:rsidRDefault="001E64F9" w:rsidP="006D61D0">
            <w:pPr>
              <w:spacing w:after="80"/>
              <w:jc w:val="center"/>
              <w:rPr>
                <w:b/>
                <w:i/>
                <w:sz w:val="20"/>
                <w:szCs w:val="20"/>
              </w:rPr>
            </w:pPr>
            <w:r w:rsidRPr="00462E74">
              <w:rPr>
                <w:b/>
                <w:i/>
                <w:sz w:val="20"/>
                <w:szCs w:val="20"/>
              </w:rPr>
              <w:t xml:space="preserve">Project Preparation </w:t>
            </w:r>
            <w:r>
              <w:rPr>
                <w:b/>
                <w:i/>
                <w:sz w:val="20"/>
                <w:szCs w:val="20"/>
              </w:rPr>
              <w:t>a</w:t>
            </w:r>
          </w:p>
        </w:tc>
        <w:tc>
          <w:tcPr>
            <w:tcW w:w="1620" w:type="dxa"/>
            <w:tcBorders>
              <w:bottom w:val="single" w:sz="4" w:space="0" w:color="auto"/>
            </w:tcBorders>
            <w:vAlign w:val="center"/>
          </w:tcPr>
          <w:p w:rsidR="001E64F9" w:rsidRDefault="001E64F9" w:rsidP="006D61D0">
            <w:pPr>
              <w:spacing w:after="80"/>
              <w:jc w:val="center"/>
              <w:rPr>
                <w:b/>
                <w:i/>
                <w:sz w:val="20"/>
                <w:szCs w:val="20"/>
              </w:rPr>
            </w:pPr>
            <w:r>
              <w:rPr>
                <w:b/>
                <w:i/>
                <w:sz w:val="20"/>
                <w:szCs w:val="20"/>
              </w:rPr>
              <w:t>Project</w:t>
            </w:r>
          </w:p>
          <w:p w:rsidR="001E64F9" w:rsidRPr="00462E74" w:rsidRDefault="001E64F9" w:rsidP="006D61D0">
            <w:pPr>
              <w:spacing w:after="80"/>
              <w:jc w:val="center"/>
              <w:rPr>
                <w:b/>
                <w:i/>
                <w:sz w:val="20"/>
                <w:szCs w:val="20"/>
              </w:rPr>
            </w:pPr>
            <w:r>
              <w:rPr>
                <w:b/>
                <w:i/>
                <w:sz w:val="20"/>
                <w:szCs w:val="20"/>
              </w:rPr>
              <w:t>b</w:t>
            </w:r>
          </w:p>
        </w:tc>
        <w:tc>
          <w:tcPr>
            <w:tcW w:w="1440" w:type="dxa"/>
            <w:tcBorders>
              <w:bottom w:val="single" w:sz="4" w:space="0" w:color="auto"/>
            </w:tcBorders>
            <w:vAlign w:val="center"/>
          </w:tcPr>
          <w:p w:rsidR="001E64F9" w:rsidRDefault="001E64F9" w:rsidP="006D61D0">
            <w:pPr>
              <w:spacing w:after="80"/>
              <w:jc w:val="center"/>
              <w:rPr>
                <w:b/>
                <w:i/>
                <w:sz w:val="20"/>
                <w:szCs w:val="20"/>
              </w:rPr>
            </w:pPr>
            <w:r>
              <w:rPr>
                <w:b/>
                <w:i/>
                <w:sz w:val="20"/>
                <w:szCs w:val="20"/>
              </w:rPr>
              <w:t>Total</w:t>
            </w:r>
          </w:p>
          <w:p w:rsidR="001E64F9" w:rsidRPr="00462E74" w:rsidRDefault="001E64F9" w:rsidP="006D61D0">
            <w:pPr>
              <w:spacing w:after="80"/>
              <w:jc w:val="center"/>
              <w:rPr>
                <w:b/>
                <w:i/>
                <w:sz w:val="20"/>
                <w:szCs w:val="20"/>
              </w:rPr>
            </w:pPr>
            <w:r>
              <w:rPr>
                <w:b/>
                <w:i/>
                <w:sz w:val="20"/>
                <w:szCs w:val="20"/>
              </w:rPr>
              <w:t>c = a + b</w:t>
            </w:r>
          </w:p>
        </w:tc>
        <w:tc>
          <w:tcPr>
            <w:tcW w:w="1440" w:type="dxa"/>
            <w:tcBorders>
              <w:bottom w:val="single" w:sz="4" w:space="0" w:color="auto"/>
            </w:tcBorders>
            <w:vAlign w:val="center"/>
          </w:tcPr>
          <w:p w:rsidR="001E64F9" w:rsidRPr="00462E74" w:rsidRDefault="001E64F9" w:rsidP="006D61D0">
            <w:pPr>
              <w:spacing w:after="80"/>
              <w:jc w:val="center"/>
              <w:rPr>
                <w:b/>
                <w:i/>
                <w:sz w:val="20"/>
                <w:szCs w:val="20"/>
              </w:rPr>
            </w:pPr>
            <w:r w:rsidRPr="00462E74">
              <w:rPr>
                <w:b/>
                <w:i/>
                <w:sz w:val="20"/>
                <w:szCs w:val="20"/>
              </w:rPr>
              <w:t>Agency Fee</w:t>
            </w:r>
          </w:p>
        </w:tc>
        <w:tc>
          <w:tcPr>
            <w:tcW w:w="1980" w:type="dxa"/>
            <w:tcBorders>
              <w:bottom w:val="single" w:sz="4" w:space="0" w:color="auto"/>
            </w:tcBorders>
          </w:tcPr>
          <w:p w:rsidR="001E64F9" w:rsidRPr="00AD0506" w:rsidRDefault="001E64F9" w:rsidP="006D61D0">
            <w:pPr>
              <w:spacing w:after="80"/>
              <w:jc w:val="center"/>
              <w:rPr>
                <w:b/>
                <w:i/>
                <w:sz w:val="18"/>
                <w:szCs w:val="18"/>
              </w:rPr>
            </w:pPr>
            <w:r>
              <w:rPr>
                <w:b/>
                <w:i/>
                <w:sz w:val="18"/>
                <w:szCs w:val="18"/>
              </w:rPr>
              <w:t>For comparison</w:t>
            </w:r>
            <w:r w:rsidRPr="00AD0506">
              <w:rPr>
                <w:b/>
                <w:i/>
                <w:sz w:val="18"/>
                <w:szCs w:val="18"/>
              </w:rPr>
              <w:t>:</w:t>
            </w:r>
          </w:p>
          <w:p w:rsidR="001E64F9" w:rsidRPr="00462E74" w:rsidRDefault="001E64F9" w:rsidP="006D61D0">
            <w:pPr>
              <w:spacing w:after="80"/>
              <w:ind w:right="702"/>
              <w:jc w:val="center"/>
              <w:rPr>
                <w:b/>
                <w:i/>
                <w:sz w:val="20"/>
                <w:szCs w:val="20"/>
              </w:rPr>
            </w:pPr>
            <w:r>
              <w:rPr>
                <w:b/>
                <w:i/>
                <w:sz w:val="20"/>
                <w:szCs w:val="20"/>
              </w:rPr>
              <w:t>GEF and Co-financing at PIF</w:t>
            </w:r>
          </w:p>
        </w:tc>
      </w:tr>
      <w:tr w:rsidR="001E64F9" w:rsidRPr="006D4E1C" w:rsidTr="001E64F9">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1E64F9" w:rsidRPr="006D4E1C" w:rsidRDefault="001E64F9" w:rsidP="001E64F9">
            <w:pPr>
              <w:rPr>
                <w:sz w:val="22"/>
                <w:szCs w:val="22"/>
              </w:rPr>
            </w:pPr>
            <w:r w:rsidRPr="006D4E1C">
              <w:rPr>
                <w:sz w:val="22"/>
                <w:szCs w:val="22"/>
              </w:rPr>
              <w:t xml:space="preserve">GEF </w:t>
            </w:r>
            <w:r>
              <w:rPr>
                <w:sz w:val="22"/>
                <w:szCs w:val="22"/>
              </w:rPr>
              <w:t>financing</w:t>
            </w:r>
          </w:p>
        </w:tc>
        <w:tc>
          <w:tcPr>
            <w:tcW w:w="1980" w:type="dxa"/>
            <w:tcBorders>
              <w:top w:val="single" w:sz="4" w:space="0" w:color="auto"/>
              <w:left w:val="single" w:sz="4" w:space="0" w:color="auto"/>
              <w:bottom w:val="single" w:sz="4" w:space="0" w:color="auto"/>
              <w:right w:val="single" w:sz="4" w:space="0" w:color="auto"/>
            </w:tcBorders>
          </w:tcPr>
          <w:p w:rsidR="001E64F9" w:rsidRPr="006D4E1C" w:rsidRDefault="00A21C12" w:rsidP="001E64F9">
            <w:pPr>
              <w:jc w:val="right"/>
              <w:rPr>
                <w:sz w:val="22"/>
                <w:szCs w:val="22"/>
              </w:rPr>
            </w:pPr>
            <w:r>
              <w:rPr>
                <w:sz w:val="22"/>
                <w:szCs w:val="22"/>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1E64F9" w:rsidRPr="006D4E1C" w:rsidRDefault="001E64F9" w:rsidP="00A21C12">
            <w:pPr>
              <w:jc w:val="right"/>
              <w:rPr>
                <w:sz w:val="22"/>
                <w:szCs w:val="22"/>
              </w:rPr>
            </w:pPr>
            <w:r>
              <w:rPr>
                <w:sz w:val="22"/>
                <w:szCs w:val="22"/>
              </w:rPr>
              <w:t>A</w:t>
            </w:r>
            <w:r w:rsidR="00A21C12">
              <w:rPr>
                <w:sz w:val="22"/>
                <w:szCs w:val="22"/>
              </w:rPr>
              <w:t>980,000</w:t>
            </w:r>
          </w:p>
        </w:tc>
        <w:tc>
          <w:tcPr>
            <w:tcW w:w="1440" w:type="dxa"/>
            <w:tcBorders>
              <w:top w:val="single" w:sz="4" w:space="0" w:color="auto"/>
              <w:left w:val="single" w:sz="4" w:space="0" w:color="auto"/>
              <w:bottom w:val="single" w:sz="4" w:space="0" w:color="auto"/>
              <w:right w:val="single" w:sz="4" w:space="0" w:color="auto"/>
            </w:tcBorders>
          </w:tcPr>
          <w:p w:rsidR="001E64F9" w:rsidRPr="006D4E1C" w:rsidRDefault="00A21C12" w:rsidP="001E64F9">
            <w:pPr>
              <w:jc w:val="right"/>
              <w:rPr>
                <w:sz w:val="22"/>
                <w:szCs w:val="22"/>
              </w:rPr>
            </w:pPr>
            <w:r>
              <w:rPr>
                <w:sz w:val="22"/>
                <w:szCs w:val="22"/>
              </w:rPr>
              <w:t>980,000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1E64F9" w:rsidRDefault="006A2926" w:rsidP="001E64F9">
            <w:pPr>
              <w:jc w:val="right"/>
            </w:pPr>
            <w:r>
              <w:rPr>
                <w:sz w:val="22"/>
                <w:szCs w:val="22"/>
              </w:rPr>
              <w:t>98,000</w:t>
            </w:r>
          </w:p>
        </w:tc>
        <w:tc>
          <w:tcPr>
            <w:tcW w:w="1980" w:type="dxa"/>
            <w:tcBorders>
              <w:top w:val="single" w:sz="4" w:space="0" w:color="auto"/>
              <w:left w:val="single" w:sz="4" w:space="0" w:color="auto"/>
              <w:bottom w:val="single" w:sz="4" w:space="0" w:color="auto"/>
              <w:right w:val="single" w:sz="4" w:space="0" w:color="auto"/>
            </w:tcBorders>
          </w:tcPr>
          <w:p w:rsidR="001E64F9" w:rsidRDefault="00B708B8" w:rsidP="001E64F9">
            <w:pPr>
              <w:jc w:val="right"/>
            </w:pPr>
            <w:r>
              <w:rPr>
                <w:sz w:val="22"/>
                <w:szCs w:val="22"/>
              </w:rPr>
              <w:t>980,000</w:t>
            </w:r>
          </w:p>
        </w:tc>
      </w:tr>
      <w:tr w:rsidR="001E64F9" w:rsidRPr="006D4E1C" w:rsidTr="001E64F9">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1E64F9" w:rsidRPr="006D4E1C" w:rsidRDefault="001E64F9" w:rsidP="001E64F9">
            <w:pPr>
              <w:rPr>
                <w:sz w:val="22"/>
                <w:szCs w:val="22"/>
              </w:rPr>
            </w:pPr>
            <w:r w:rsidRPr="006D4E1C">
              <w:rPr>
                <w:sz w:val="22"/>
                <w:szCs w:val="22"/>
              </w:rPr>
              <w:t xml:space="preserve">Co-financing </w:t>
            </w:r>
          </w:p>
        </w:tc>
        <w:tc>
          <w:tcPr>
            <w:tcW w:w="1980" w:type="dxa"/>
            <w:tcBorders>
              <w:top w:val="single" w:sz="4" w:space="0" w:color="auto"/>
              <w:left w:val="single" w:sz="4" w:space="0" w:color="auto"/>
              <w:bottom w:val="double" w:sz="4" w:space="0" w:color="auto"/>
              <w:right w:val="single" w:sz="4" w:space="0" w:color="auto"/>
            </w:tcBorders>
            <w:vAlign w:val="center"/>
          </w:tcPr>
          <w:p w:rsidR="001E64F9" w:rsidRPr="006D4E1C" w:rsidRDefault="00A21C12" w:rsidP="001E64F9">
            <w:pPr>
              <w:jc w:val="right"/>
              <w:rPr>
                <w:sz w:val="22"/>
                <w:szCs w:val="22"/>
              </w:rPr>
            </w:pPr>
            <w:r>
              <w:rPr>
                <w:sz w:val="22"/>
                <w:szCs w:val="22"/>
              </w:rPr>
              <w:t>0</w:t>
            </w: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1E64F9" w:rsidRPr="006D4E1C" w:rsidRDefault="001E64F9" w:rsidP="00A21C12">
            <w:pPr>
              <w:jc w:val="right"/>
              <w:rPr>
                <w:sz w:val="22"/>
                <w:szCs w:val="22"/>
              </w:rPr>
            </w:pPr>
            <w:r>
              <w:rPr>
                <w:sz w:val="22"/>
                <w:szCs w:val="22"/>
              </w:rPr>
              <w:t>B</w:t>
            </w:r>
            <w:r w:rsidR="00A21C12">
              <w:rPr>
                <w:sz w:val="22"/>
                <w:szCs w:val="22"/>
              </w:rPr>
              <w:t>580,000</w:t>
            </w:r>
          </w:p>
        </w:tc>
        <w:tc>
          <w:tcPr>
            <w:tcW w:w="1440" w:type="dxa"/>
            <w:tcBorders>
              <w:top w:val="single" w:sz="4" w:space="0" w:color="auto"/>
              <w:left w:val="single" w:sz="4" w:space="0" w:color="auto"/>
              <w:bottom w:val="double" w:sz="4" w:space="0" w:color="auto"/>
              <w:right w:val="single" w:sz="4" w:space="0" w:color="auto"/>
            </w:tcBorders>
            <w:vAlign w:val="center"/>
          </w:tcPr>
          <w:p w:rsidR="001E64F9" w:rsidRPr="006D4E1C" w:rsidRDefault="00A21C12" w:rsidP="001E64F9">
            <w:pPr>
              <w:jc w:val="right"/>
              <w:rPr>
                <w:sz w:val="22"/>
                <w:szCs w:val="22"/>
              </w:rPr>
            </w:pPr>
            <w:r>
              <w:rPr>
                <w:sz w:val="22"/>
                <w:szCs w:val="22"/>
              </w:rPr>
              <w:t>580,000</w:t>
            </w:r>
          </w:p>
        </w:tc>
        <w:tc>
          <w:tcPr>
            <w:tcW w:w="1440" w:type="dxa"/>
            <w:tcBorders>
              <w:top w:val="single" w:sz="4" w:space="0" w:color="auto"/>
              <w:left w:val="single" w:sz="4" w:space="0" w:color="auto"/>
              <w:bottom w:val="double" w:sz="4" w:space="0" w:color="auto"/>
              <w:right w:val="single" w:sz="4" w:space="0" w:color="auto"/>
            </w:tcBorders>
            <w:shd w:val="clear" w:color="auto" w:fill="CCCCCC"/>
          </w:tcPr>
          <w:p w:rsidR="001E64F9" w:rsidRPr="006D4E1C" w:rsidRDefault="001E64F9" w:rsidP="001E64F9">
            <w:pPr>
              <w:jc w:val="right"/>
              <w:rPr>
                <w:sz w:val="22"/>
                <w:szCs w:val="22"/>
              </w:rPr>
            </w:pPr>
          </w:p>
        </w:tc>
        <w:tc>
          <w:tcPr>
            <w:tcW w:w="1980" w:type="dxa"/>
            <w:tcBorders>
              <w:top w:val="single" w:sz="4" w:space="0" w:color="auto"/>
              <w:left w:val="single" w:sz="4" w:space="0" w:color="auto"/>
              <w:bottom w:val="double" w:sz="4" w:space="0" w:color="auto"/>
              <w:right w:val="single" w:sz="4" w:space="0" w:color="auto"/>
            </w:tcBorders>
            <w:vAlign w:val="center"/>
          </w:tcPr>
          <w:p w:rsidR="001E64F9" w:rsidRPr="006D4E1C" w:rsidRDefault="00B708B8" w:rsidP="001E64F9">
            <w:pPr>
              <w:jc w:val="right"/>
              <w:rPr>
                <w:sz w:val="22"/>
                <w:szCs w:val="22"/>
              </w:rPr>
            </w:pPr>
            <w:r>
              <w:rPr>
                <w:sz w:val="22"/>
                <w:szCs w:val="22"/>
              </w:rPr>
              <w:t>2,513,000*</w:t>
            </w:r>
          </w:p>
        </w:tc>
      </w:tr>
      <w:tr w:rsidR="001E64F9" w:rsidRPr="006D4E1C" w:rsidTr="001E64F9">
        <w:trPr>
          <w:trHeight w:val="266"/>
        </w:trPr>
        <w:tc>
          <w:tcPr>
            <w:tcW w:w="1980" w:type="dxa"/>
            <w:tcBorders>
              <w:top w:val="double" w:sz="4" w:space="0" w:color="auto"/>
              <w:left w:val="single" w:sz="4" w:space="0" w:color="auto"/>
              <w:bottom w:val="single" w:sz="4" w:space="0" w:color="auto"/>
              <w:right w:val="single" w:sz="4" w:space="0" w:color="auto"/>
            </w:tcBorders>
          </w:tcPr>
          <w:p w:rsidR="001E64F9" w:rsidRPr="006D4E1C" w:rsidRDefault="001E64F9" w:rsidP="001E64F9">
            <w:pPr>
              <w:rPr>
                <w:b/>
                <w:sz w:val="22"/>
                <w:szCs w:val="22"/>
              </w:rPr>
            </w:pPr>
            <w:r w:rsidRPr="006D4E1C">
              <w:rPr>
                <w:b/>
                <w:sz w:val="22"/>
                <w:szCs w:val="22"/>
              </w:rPr>
              <w:t>Total</w:t>
            </w:r>
          </w:p>
        </w:tc>
        <w:tc>
          <w:tcPr>
            <w:tcW w:w="1980" w:type="dxa"/>
            <w:tcBorders>
              <w:top w:val="double" w:sz="4" w:space="0" w:color="auto"/>
              <w:left w:val="single" w:sz="4" w:space="0" w:color="auto"/>
              <w:bottom w:val="single" w:sz="4" w:space="0" w:color="auto"/>
              <w:right w:val="single" w:sz="4" w:space="0" w:color="auto"/>
            </w:tcBorders>
          </w:tcPr>
          <w:p w:rsidR="001E64F9" w:rsidRPr="006D4E1C" w:rsidRDefault="00A21C12" w:rsidP="001E64F9">
            <w:pPr>
              <w:jc w:val="right"/>
              <w:rPr>
                <w:sz w:val="22"/>
                <w:szCs w:val="22"/>
              </w:rPr>
            </w:pPr>
            <w:r>
              <w:rPr>
                <w:sz w:val="22"/>
                <w:szCs w:val="22"/>
              </w:rPr>
              <w:t>0</w:t>
            </w:r>
          </w:p>
        </w:tc>
        <w:tc>
          <w:tcPr>
            <w:tcW w:w="1620" w:type="dxa"/>
            <w:tcBorders>
              <w:top w:val="double" w:sz="4" w:space="0" w:color="auto"/>
              <w:left w:val="single" w:sz="4" w:space="0" w:color="auto"/>
              <w:bottom w:val="single" w:sz="4" w:space="0" w:color="auto"/>
              <w:right w:val="single" w:sz="4" w:space="0" w:color="auto"/>
            </w:tcBorders>
            <w:shd w:val="clear" w:color="auto" w:fill="auto"/>
          </w:tcPr>
          <w:p w:rsidR="001E64F9" w:rsidRPr="006D4E1C" w:rsidRDefault="00A21C12" w:rsidP="001E64F9">
            <w:pPr>
              <w:jc w:val="right"/>
              <w:rPr>
                <w:sz w:val="22"/>
                <w:szCs w:val="22"/>
              </w:rPr>
            </w:pPr>
            <w:r>
              <w:rPr>
                <w:sz w:val="22"/>
                <w:szCs w:val="22"/>
              </w:rPr>
              <w:t>1,560,000</w:t>
            </w:r>
          </w:p>
        </w:tc>
        <w:tc>
          <w:tcPr>
            <w:tcW w:w="1440" w:type="dxa"/>
            <w:tcBorders>
              <w:top w:val="double" w:sz="4" w:space="0" w:color="auto"/>
              <w:left w:val="single" w:sz="4" w:space="0" w:color="auto"/>
              <w:bottom w:val="single" w:sz="4" w:space="0" w:color="auto"/>
              <w:right w:val="single" w:sz="4" w:space="0" w:color="auto"/>
            </w:tcBorders>
          </w:tcPr>
          <w:p w:rsidR="001E64F9" w:rsidRPr="006D4E1C" w:rsidRDefault="00A21C12" w:rsidP="001E64F9">
            <w:pPr>
              <w:jc w:val="right"/>
              <w:rPr>
                <w:sz w:val="22"/>
                <w:szCs w:val="22"/>
              </w:rPr>
            </w:pPr>
            <w:r>
              <w:rPr>
                <w:sz w:val="22"/>
                <w:szCs w:val="22"/>
              </w:rPr>
              <w:t>1,560,000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1E64F9" w:rsidRPr="006D4E1C" w:rsidRDefault="00B708B8" w:rsidP="001E64F9">
            <w:pPr>
              <w:jc w:val="right"/>
              <w:rPr>
                <w:sz w:val="22"/>
                <w:szCs w:val="22"/>
              </w:rPr>
            </w:pPr>
            <w:r>
              <w:rPr>
                <w:sz w:val="22"/>
                <w:szCs w:val="22"/>
              </w:rPr>
              <w:t>98,0000</w:t>
            </w:r>
          </w:p>
        </w:tc>
        <w:tc>
          <w:tcPr>
            <w:tcW w:w="1980" w:type="dxa"/>
            <w:tcBorders>
              <w:top w:val="double" w:sz="4" w:space="0" w:color="auto"/>
              <w:left w:val="single" w:sz="4" w:space="0" w:color="auto"/>
              <w:bottom w:val="single" w:sz="4" w:space="0" w:color="auto"/>
              <w:right w:val="single" w:sz="4" w:space="0" w:color="auto"/>
            </w:tcBorders>
          </w:tcPr>
          <w:p w:rsidR="001E64F9" w:rsidRPr="006D4E1C" w:rsidRDefault="00B708B8" w:rsidP="001E64F9">
            <w:pPr>
              <w:jc w:val="right"/>
              <w:rPr>
                <w:sz w:val="22"/>
                <w:szCs w:val="22"/>
              </w:rPr>
            </w:pPr>
            <w:r>
              <w:rPr>
                <w:sz w:val="22"/>
                <w:szCs w:val="22"/>
              </w:rPr>
              <w:t>3,493,000*</w:t>
            </w:r>
          </w:p>
        </w:tc>
      </w:tr>
    </w:tbl>
    <w:p w:rsidR="006D61D0" w:rsidRPr="006D61D0" w:rsidRDefault="006D61D0" w:rsidP="006D61D0">
      <w:pPr>
        <w:pStyle w:val="Footer"/>
        <w:ind w:left="-540"/>
        <w:rPr>
          <w:b/>
          <w:caps/>
          <w:smallCaps/>
          <w:sz w:val="16"/>
          <w:szCs w:val="16"/>
        </w:rPr>
      </w:pPr>
      <w:r w:rsidRPr="006D61D0">
        <w:rPr>
          <w:b/>
          <w:caps/>
          <w:smallCaps/>
          <w:sz w:val="16"/>
          <w:szCs w:val="16"/>
        </w:rPr>
        <w:t>* The Amount at PIF stage included also a follow-</w:t>
      </w:r>
      <w:r w:rsidR="00AD4BC9">
        <w:rPr>
          <w:b/>
          <w:caps/>
          <w:smallCaps/>
          <w:sz w:val="16"/>
          <w:szCs w:val="16"/>
        </w:rPr>
        <w:t>ON</w:t>
      </w:r>
      <w:r w:rsidR="00AD4BC9" w:rsidRPr="006D61D0">
        <w:rPr>
          <w:b/>
          <w:caps/>
          <w:smallCaps/>
          <w:sz w:val="16"/>
          <w:szCs w:val="16"/>
        </w:rPr>
        <w:t xml:space="preserve"> </w:t>
      </w:r>
      <w:r w:rsidRPr="006D61D0">
        <w:rPr>
          <w:b/>
          <w:caps/>
          <w:smallCaps/>
          <w:sz w:val="16"/>
          <w:szCs w:val="16"/>
        </w:rPr>
        <w:t>Carbon Finance project. The follow-</w:t>
      </w:r>
      <w:r w:rsidR="00AD4BC9">
        <w:rPr>
          <w:b/>
          <w:caps/>
          <w:smallCaps/>
          <w:sz w:val="16"/>
          <w:szCs w:val="16"/>
        </w:rPr>
        <w:t>ON</w:t>
      </w:r>
      <w:r w:rsidR="00AD4BC9" w:rsidRPr="006D61D0">
        <w:rPr>
          <w:b/>
          <w:caps/>
          <w:smallCaps/>
          <w:sz w:val="16"/>
          <w:szCs w:val="16"/>
        </w:rPr>
        <w:t xml:space="preserve"> </w:t>
      </w:r>
      <w:r w:rsidRPr="006D61D0">
        <w:rPr>
          <w:b/>
          <w:caps/>
          <w:smallCaps/>
          <w:sz w:val="16"/>
          <w:szCs w:val="16"/>
        </w:rPr>
        <w:t xml:space="preserve">project is still expected, however, the financing related to it has been removed for clarity purposes. </w:t>
      </w:r>
    </w:p>
    <w:p w:rsidR="00433EAD" w:rsidRPr="006D61D0" w:rsidRDefault="00433EAD" w:rsidP="001E64F9">
      <w:pPr>
        <w:pStyle w:val="Footer"/>
        <w:tabs>
          <w:tab w:val="clear" w:pos="4320"/>
          <w:tab w:val="clear" w:pos="8640"/>
        </w:tabs>
        <w:spacing w:after="80"/>
        <w:ind w:left="-540"/>
        <w:rPr>
          <w:b/>
          <w:caps/>
          <w:smallCaps/>
          <w:sz w:val="16"/>
          <w:szCs w:val="16"/>
        </w:rPr>
      </w:pPr>
    </w:p>
    <w:p w:rsidR="001E64F9" w:rsidRPr="00CE3A56" w:rsidRDefault="001E64F9" w:rsidP="001E64F9">
      <w:pPr>
        <w:pStyle w:val="Footer"/>
        <w:tabs>
          <w:tab w:val="clear" w:pos="4320"/>
          <w:tab w:val="clear" w:pos="8640"/>
        </w:tabs>
        <w:spacing w:after="80"/>
        <w:ind w:left="-540"/>
        <w:rPr>
          <w:sz w:val="16"/>
          <w:szCs w:val="16"/>
        </w:rPr>
      </w:pPr>
      <w:r w:rsidRPr="001B4B65">
        <w:rPr>
          <w:b/>
          <w:caps/>
          <w:smallCaps/>
        </w:rPr>
        <w:t xml:space="preserve">D. </w:t>
      </w:r>
      <w:r>
        <w:rPr>
          <w:caps/>
          <w:smallCaps/>
        </w:rPr>
        <w:t xml:space="preserve"> </w:t>
      </w:r>
      <w:r w:rsidRPr="009C3317">
        <w:rPr>
          <w:rFonts w:ascii="Times New Roman Bold" w:hAnsi="Times New Roman Bold"/>
          <w:b/>
          <w:smallCaps/>
          <w:sz w:val="22"/>
          <w:szCs w:val="22"/>
        </w:rPr>
        <w:t xml:space="preserve">GEF Resources Requested by </w:t>
      </w:r>
      <w:proofErr w:type="gramStart"/>
      <w:r w:rsidRPr="009C3317">
        <w:rPr>
          <w:rFonts w:ascii="Times New Roman Bold" w:hAnsi="Times New Roman Bold"/>
          <w:b/>
          <w:smallCaps/>
          <w:sz w:val="22"/>
          <w:szCs w:val="22"/>
        </w:rPr>
        <w:t>Agency(</w:t>
      </w:r>
      <w:proofErr w:type="spellStart"/>
      <w:proofErr w:type="gramEnd"/>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w:t>
      </w:r>
      <w:proofErr w:type="spellStart"/>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sidRPr="00AB1359">
        <w:rPr>
          <w:rFonts w:ascii="Times New Roman Bold" w:hAnsi="Times New Roman Bold"/>
          <w:b/>
          <w:smallCaps/>
          <w:sz w:val="16"/>
          <w:szCs w:val="16"/>
          <w:vertAlign w:val="superscript"/>
        </w:rPr>
        <w:t>1</w:t>
      </w:r>
      <w:r w:rsidR="00CE3A56">
        <w:rPr>
          <w:rFonts w:ascii="Times New Roman Bold" w:hAnsi="Times New Roman Bold"/>
          <w:b/>
          <w:smallCaps/>
          <w:sz w:val="16"/>
          <w:szCs w:val="16"/>
        </w:rPr>
        <w:t xml:space="preserve"> – NOT APPLICABLE</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260"/>
        <w:gridCol w:w="1620"/>
        <w:gridCol w:w="1620"/>
      </w:tblGrid>
      <w:tr w:rsidR="001E64F9" w:rsidRPr="00644C87" w:rsidTr="001E64F9">
        <w:trPr>
          <w:trHeight w:val="278"/>
        </w:trPr>
        <w:tc>
          <w:tcPr>
            <w:tcW w:w="1710" w:type="dxa"/>
            <w:vMerge w:val="restart"/>
            <w:shd w:val="clear" w:color="auto" w:fill="auto"/>
            <w:vAlign w:val="center"/>
          </w:tcPr>
          <w:p w:rsidR="001E64F9" w:rsidRPr="00644C87" w:rsidRDefault="001E64F9" w:rsidP="001E64F9">
            <w:pPr>
              <w:spacing w:after="80"/>
              <w:rPr>
                <w:rFonts w:ascii="Times New Roman Bold" w:hAnsi="Times New Roman Bold" w:cs="Times New Roman Bold"/>
                <w:b/>
                <w:i/>
                <w:sz w:val="20"/>
                <w:szCs w:val="20"/>
              </w:rPr>
            </w:pPr>
            <w:r w:rsidRPr="00644C87">
              <w:rPr>
                <w:b/>
                <w:smallCaps/>
                <w:sz w:val="22"/>
                <w:szCs w:val="22"/>
              </w:rPr>
              <w:t xml:space="preserve">   </w:t>
            </w:r>
            <w:r w:rsidRPr="00644C87">
              <w:rPr>
                <w:rFonts w:ascii="Times New Roman Bold" w:hAnsi="Times New Roman Bold"/>
                <w:b/>
                <w:sz w:val="22"/>
                <w:szCs w:val="22"/>
              </w:rPr>
              <w:t xml:space="preserve"> </w:t>
            </w:r>
            <w:r w:rsidRPr="00644C87">
              <w:rPr>
                <w:rFonts w:ascii="Times New Roman Bold" w:hAnsi="Times New Roman Bold"/>
                <w:b/>
                <w:i/>
                <w:sz w:val="20"/>
                <w:szCs w:val="20"/>
              </w:rPr>
              <w:t>GEF Agency</w:t>
            </w:r>
          </w:p>
        </w:tc>
        <w:tc>
          <w:tcPr>
            <w:tcW w:w="1530" w:type="dxa"/>
            <w:vMerge w:val="restart"/>
            <w:shd w:val="clear" w:color="auto" w:fill="auto"/>
            <w:vAlign w:val="center"/>
          </w:tcPr>
          <w:p w:rsidR="001E64F9" w:rsidRPr="00644C87" w:rsidRDefault="001E64F9" w:rsidP="001E64F9">
            <w:pPr>
              <w:rPr>
                <w:rFonts w:ascii="Times New Roman Bold" w:hAnsi="Times New Roman Bold" w:cs="Times New Roman Bold"/>
                <w:b/>
                <w:i/>
                <w:sz w:val="20"/>
                <w:szCs w:val="20"/>
              </w:rPr>
            </w:pPr>
            <w:r w:rsidRPr="00644C87">
              <w:rPr>
                <w:rFonts w:ascii="Times New Roman Bold" w:hAnsi="Times New Roman Bold" w:cs="Times New Roman Bold"/>
                <w:b/>
                <w:i/>
                <w:sz w:val="20"/>
                <w:szCs w:val="20"/>
              </w:rPr>
              <w:t>Focal Area</w:t>
            </w:r>
          </w:p>
        </w:tc>
        <w:tc>
          <w:tcPr>
            <w:tcW w:w="1800" w:type="dxa"/>
            <w:vMerge w:val="restart"/>
            <w:shd w:val="clear" w:color="auto" w:fill="auto"/>
            <w:vAlign w:val="center"/>
          </w:tcPr>
          <w:p w:rsidR="001E64F9" w:rsidRPr="00644C87" w:rsidRDefault="001E64F9" w:rsidP="001E64F9">
            <w:pPr>
              <w:ind w:right="-108"/>
              <w:rPr>
                <w:rFonts w:cs="Times New Roman Bold"/>
                <w:b/>
                <w:i/>
                <w:sz w:val="20"/>
                <w:szCs w:val="20"/>
              </w:rPr>
            </w:pPr>
            <w:r w:rsidRPr="00644C87">
              <w:rPr>
                <w:rFonts w:cs="Times New Roman Bold"/>
                <w:b/>
                <w:i/>
                <w:sz w:val="20"/>
                <w:szCs w:val="20"/>
              </w:rPr>
              <w:t>Country Name/</w:t>
            </w:r>
          </w:p>
          <w:p w:rsidR="001E64F9" w:rsidRPr="00644C87" w:rsidRDefault="001E64F9" w:rsidP="001E64F9">
            <w:pPr>
              <w:rPr>
                <w:rFonts w:cs="Times New Roman Bold"/>
                <w:b/>
                <w:sz w:val="22"/>
                <w:szCs w:val="22"/>
              </w:rPr>
            </w:pPr>
            <w:r w:rsidRPr="00644C87">
              <w:rPr>
                <w:rFonts w:cs="Times New Roman Bold"/>
                <w:b/>
                <w:i/>
                <w:sz w:val="20"/>
                <w:szCs w:val="20"/>
              </w:rPr>
              <w:t>Global</w:t>
            </w:r>
          </w:p>
        </w:tc>
        <w:tc>
          <w:tcPr>
            <w:tcW w:w="4500" w:type="dxa"/>
            <w:gridSpan w:val="3"/>
            <w:shd w:val="clear" w:color="auto" w:fill="auto"/>
            <w:vAlign w:val="center"/>
          </w:tcPr>
          <w:p w:rsidR="001E64F9" w:rsidRPr="00644C87" w:rsidRDefault="001E64F9" w:rsidP="001E64F9">
            <w:pPr>
              <w:spacing w:after="80"/>
              <w:jc w:val="center"/>
              <w:rPr>
                <w:rFonts w:cs="Times New Roman Bold"/>
                <w:b/>
                <w:i/>
                <w:sz w:val="20"/>
                <w:szCs w:val="20"/>
              </w:rPr>
            </w:pPr>
            <w:r w:rsidRPr="00644C87">
              <w:rPr>
                <w:rFonts w:cs="Times New Roman Bold"/>
                <w:b/>
                <w:i/>
                <w:sz w:val="20"/>
                <w:szCs w:val="20"/>
              </w:rPr>
              <w:t>(in $)</w:t>
            </w:r>
          </w:p>
        </w:tc>
      </w:tr>
      <w:tr w:rsidR="001E64F9" w:rsidRPr="00644C87" w:rsidTr="001E64F9">
        <w:trPr>
          <w:trHeight w:val="277"/>
        </w:trPr>
        <w:tc>
          <w:tcPr>
            <w:tcW w:w="1710" w:type="dxa"/>
            <w:vMerge/>
            <w:shd w:val="clear" w:color="auto" w:fill="auto"/>
          </w:tcPr>
          <w:p w:rsidR="001E64F9" w:rsidRPr="00644C87" w:rsidRDefault="001E64F9" w:rsidP="001E64F9">
            <w:pPr>
              <w:rPr>
                <w:rFonts w:cs="Times New Roman Bold"/>
                <w:b/>
                <w:smallCaps/>
                <w:sz w:val="22"/>
                <w:szCs w:val="22"/>
              </w:rPr>
            </w:pPr>
          </w:p>
        </w:tc>
        <w:tc>
          <w:tcPr>
            <w:tcW w:w="1530" w:type="dxa"/>
            <w:vMerge/>
            <w:shd w:val="clear" w:color="auto" w:fill="auto"/>
          </w:tcPr>
          <w:p w:rsidR="001E64F9" w:rsidRPr="00644C87" w:rsidRDefault="001E64F9" w:rsidP="001E64F9">
            <w:pPr>
              <w:rPr>
                <w:rFonts w:cs="Times New Roman Bold"/>
                <w:b/>
                <w:smallCaps/>
                <w:sz w:val="22"/>
                <w:szCs w:val="22"/>
              </w:rPr>
            </w:pPr>
          </w:p>
        </w:tc>
        <w:tc>
          <w:tcPr>
            <w:tcW w:w="1800" w:type="dxa"/>
            <w:vMerge/>
            <w:shd w:val="clear" w:color="auto" w:fill="auto"/>
          </w:tcPr>
          <w:p w:rsidR="001E64F9" w:rsidRPr="00644C87" w:rsidRDefault="001E64F9" w:rsidP="001E64F9">
            <w:pPr>
              <w:jc w:val="center"/>
              <w:rPr>
                <w:rFonts w:cs="Times New Roman Bold"/>
                <w:b/>
                <w:sz w:val="22"/>
                <w:szCs w:val="22"/>
              </w:rPr>
            </w:pPr>
          </w:p>
        </w:tc>
        <w:tc>
          <w:tcPr>
            <w:tcW w:w="1260" w:type="dxa"/>
            <w:shd w:val="clear" w:color="auto" w:fill="auto"/>
          </w:tcPr>
          <w:p w:rsidR="001E64F9" w:rsidRPr="00644C87" w:rsidRDefault="001E64F9" w:rsidP="001E64F9">
            <w:pPr>
              <w:rPr>
                <w:rFonts w:cs="Times New Roman Bold"/>
                <w:b/>
                <w:i/>
                <w:sz w:val="20"/>
                <w:szCs w:val="20"/>
              </w:rPr>
            </w:pPr>
            <w:r w:rsidRPr="00644C87">
              <w:rPr>
                <w:rFonts w:cs="Times New Roman Bold"/>
                <w:b/>
                <w:i/>
                <w:sz w:val="20"/>
                <w:szCs w:val="20"/>
              </w:rPr>
              <w:t xml:space="preserve"> Project (a)</w:t>
            </w:r>
          </w:p>
        </w:tc>
        <w:tc>
          <w:tcPr>
            <w:tcW w:w="1620" w:type="dxa"/>
            <w:shd w:val="clear" w:color="auto" w:fill="auto"/>
          </w:tcPr>
          <w:p w:rsidR="001E64F9" w:rsidRPr="00644C87" w:rsidRDefault="001E64F9" w:rsidP="001E64F9">
            <w:pPr>
              <w:jc w:val="center"/>
              <w:rPr>
                <w:rFonts w:cs="Times New Roman Bold"/>
                <w:b/>
                <w:sz w:val="16"/>
                <w:szCs w:val="16"/>
              </w:rPr>
            </w:pPr>
            <w:r w:rsidRPr="00644C87">
              <w:rPr>
                <w:rFonts w:cs="Times New Roman Bold"/>
                <w:b/>
                <w:i/>
                <w:sz w:val="20"/>
                <w:szCs w:val="20"/>
              </w:rPr>
              <w:t>Agency Fee ( b)</w:t>
            </w:r>
            <w:r w:rsidRPr="00644C87">
              <w:rPr>
                <w:rFonts w:ascii="Times New Roman Bold" w:hAnsi="Times New Roman Bold" w:cs="Times New Roman Bold"/>
                <w:b/>
                <w:sz w:val="16"/>
                <w:szCs w:val="16"/>
                <w:vertAlign w:val="superscript"/>
              </w:rPr>
              <w:t>2</w:t>
            </w:r>
          </w:p>
        </w:tc>
        <w:tc>
          <w:tcPr>
            <w:tcW w:w="1620" w:type="dxa"/>
            <w:shd w:val="clear" w:color="auto" w:fill="auto"/>
          </w:tcPr>
          <w:p w:rsidR="001E64F9" w:rsidRPr="00644C87" w:rsidRDefault="001E64F9" w:rsidP="001E64F9">
            <w:pPr>
              <w:rPr>
                <w:rFonts w:cs="Times New Roman Bold"/>
                <w:b/>
                <w:i/>
                <w:sz w:val="20"/>
                <w:szCs w:val="20"/>
              </w:rPr>
            </w:pPr>
            <w:r w:rsidRPr="00644C87">
              <w:rPr>
                <w:rFonts w:cs="Times New Roman Bold"/>
                <w:b/>
                <w:i/>
                <w:sz w:val="20"/>
                <w:szCs w:val="20"/>
              </w:rPr>
              <w:t>Total  c=</w:t>
            </w:r>
            <w:proofErr w:type="spellStart"/>
            <w:r w:rsidRPr="00644C87">
              <w:rPr>
                <w:rFonts w:cs="Times New Roman Bold"/>
                <w:b/>
                <w:i/>
                <w:sz w:val="20"/>
                <w:szCs w:val="20"/>
              </w:rPr>
              <w:t>a+b</w:t>
            </w:r>
            <w:proofErr w:type="spellEnd"/>
          </w:p>
        </w:tc>
      </w:tr>
      <w:tr w:rsidR="001E64F9" w:rsidRPr="00644C87" w:rsidTr="001E64F9">
        <w:trPr>
          <w:trHeight w:val="253"/>
        </w:trPr>
        <w:tc>
          <w:tcPr>
            <w:tcW w:w="1710" w:type="dxa"/>
            <w:shd w:val="clear" w:color="auto" w:fill="auto"/>
          </w:tcPr>
          <w:p w:rsidR="001E64F9" w:rsidRDefault="00E322B9" w:rsidP="001E64F9">
            <w:r w:rsidRPr="00644C87">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1E64F9" w:rsidRPr="00644C87">
              <w:rPr>
                <w:sz w:val="22"/>
                <w:szCs w:val="22"/>
              </w:rPr>
              <w:instrText xml:space="preserve"> FORMDROPDOWN </w:instrText>
            </w:r>
            <w:r w:rsidRPr="00644C87">
              <w:rPr>
                <w:sz w:val="22"/>
                <w:szCs w:val="22"/>
              </w:rPr>
            </w:r>
            <w:r w:rsidRPr="00644C87">
              <w:rPr>
                <w:sz w:val="22"/>
                <w:szCs w:val="22"/>
              </w:rPr>
              <w:fldChar w:fldCharType="end"/>
            </w:r>
          </w:p>
        </w:tc>
        <w:tc>
          <w:tcPr>
            <w:tcW w:w="1530" w:type="dxa"/>
            <w:shd w:val="clear" w:color="auto" w:fill="auto"/>
          </w:tcPr>
          <w:p w:rsidR="001E64F9" w:rsidRDefault="00E322B9" w:rsidP="001E64F9">
            <w:r w:rsidRPr="00644C87">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1E64F9" w:rsidRPr="00644C87">
              <w:rPr>
                <w:sz w:val="22"/>
                <w:szCs w:val="22"/>
              </w:rPr>
              <w:instrText xml:space="preserve"> FORMDROPDOWN </w:instrText>
            </w:r>
            <w:r w:rsidRPr="00644C87">
              <w:rPr>
                <w:sz w:val="22"/>
                <w:szCs w:val="22"/>
              </w:rPr>
            </w:r>
            <w:r w:rsidRPr="00644C87">
              <w:rPr>
                <w:sz w:val="22"/>
                <w:szCs w:val="22"/>
              </w:rPr>
              <w:fldChar w:fldCharType="end"/>
            </w:r>
          </w:p>
        </w:tc>
        <w:tc>
          <w:tcPr>
            <w:tcW w:w="1800" w:type="dxa"/>
            <w:shd w:val="clear" w:color="auto" w:fill="auto"/>
          </w:tcPr>
          <w:p w:rsidR="001E64F9" w:rsidRPr="00644C87" w:rsidRDefault="00E322B9" w:rsidP="001E64F9">
            <w:pPr>
              <w:rPr>
                <w:sz w:val="22"/>
                <w:szCs w:val="22"/>
              </w:rPr>
            </w:pPr>
            <w:r w:rsidRPr="00644C87">
              <w:rPr>
                <w:sz w:val="22"/>
                <w:szCs w:val="22"/>
              </w:rPr>
              <w:fldChar w:fldCharType="begin">
                <w:ffData>
                  <w:name w:val="BU_Country_01"/>
                  <w:enabled/>
                  <w:calcOnExi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260" w:type="dxa"/>
            <w:shd w:val="clear" w:color="auto" w:fill="auto"/>
          </w:tcPr>
          <w:p w:rsidR="001E64F9" w:rsidRPr="00644C87" w:rsidRDefault="00E322B9" w:rsidP="001E64F9">
            <w:pPr>
              <w:jc w:val="right"/>
              <w:rPr>
                <w:sz w:val="22"/>
                <w:szCs w:val="22"/>
              </w:rPr>
            </w:pPr>
            <w:r w:rsidRPr="00644C87">
              <w:rPr>
                <w:sz w:val="22"/>
                <w:szCs w:val="22"/>
              </w:rPr>
              <w:fldChar w:fldCharType="begin">
                <w:ffData>
                  <w:name w:val="BU_GEFAmount_01"/>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620" w:type="dxa"/>
            <w:shd w:val="clear" w:color="auto" w:fill="auto"/>
          </w:tcPr>
          <w:p w:rsidR="001E64F9" w:rsidRPr="00644C87" w:rsidRDefault="00E322B9" w:rsidP="001E64F9">
            <w:pPr>
              <w:jc w:val="right"/>
              <w:rPr>
                <w:sz w:val="22"/>
                <w:szCs w:val="22"/>
              </w:rPr>
            </w:pPr>
            <w:r w:rsidRPr="00644C87">
              <w:rPr>
                <w:sz w:val="22"/>
                <w:szCs w:val="22"/>
              </w:rPr>
              <w:fldChar w:fldCharType="begin">
                <w:ffData>
                  <w:name w:val="BU_IAFees_01"/>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620" w:type="dxa"/>
            <w:shd w:val="clear" w:color="auto" w:fill="auto"/>
          </w:tcPr>
          <w:p w:rsidR="001E64F9" w:rsidRPr="00644C87" w:rsidRDefault="00E322B9" w:rsidP="001E64F9">
            <w:pPr>
              <w:jc w:val="right"/>
              <w:rPr>
                <w:sz w:val="22"/>
                <w:szCs w:val="22"/>
              </w:rPr>
            </w:pPr>
            <w:r w:rsidRPr="00644C87">
              <w:rPr>
                <w:sz w:val="22"/>
                <w:szCs w:val="22"/>
              </w:rPr>
              <w:fldChar w:fldCharType="begin">
                <w:ffData>
                  <w:name w:val="BU_TotalAmount_01"/>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r>
      <w:tr w:rsidR="001E64F9" w:rsidRPr="00644C87" w:rsidTr="001E64F9">
        <w:trPr>
          <w:trHeight w:val="253"/>
        </w:trPr>
        <w:tc>
          <w:tcPr>
            <w:tcW w:w="1710" w:type="dxa"/>
            <w:tcBorders>
              <w:bottom w:val="double" w:sz="4" w:space="0" w:color="auto"/>
            </w:tcBorders>
            <w:shd w:val="clear" w:color="auto" w:fill="auto"/>
          </w:tcPr>
          <w:p w:rsidR="001E64F9" w:rsidRDefault="00E322B9" w:rsidP="001E64F9">
            <w:r w:rsidRPr="00644C87">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1E64F9" w:rsidRPr="00644C87">
              <w:rPr>
                <w:sz w:val="22"/>
                <w:szCs w:val="22"/>
              </w:rPr>
              <w:instrText xml:space="preserve"> FORMDROPDOWN </w:instrText>
            </w:r>
            <w:r w:rsidRPr="00644C87">
              <w:rPr>
                <w:sz w:val="22"/>
                <w:szCs w:val="22"/>
              </w:rPr>
            </w:r>
            <w:r w:rsidRPr="00644C87">
              <w:rPr>
                <w:sz w:val="22"/>
                <w:szCs w:val="22"/>
              </w:rPr>
              <w:fldChar w:fldCharType="end"/>
            </w:r>
          </w:p>
        </w:tc>
        <w:tc>
          <w:tcPr>
            <w:tcW w:w="1530" w:type="dxa"/>
            <w:tcBorders>
              <w:bottom w:val="double" w:sz="4" w:space="0" w:color="auto"/>
            </w:tcBorders>
            <w:shd w:val="clear" w:color="auto" w:fill="auto"/>
          </w:tcPr>
          <w:p w:rsidR="001E64F9" w:rsidRDefault="00E322B9" w:rsidP="001E64F9">
            <w:r w:rsidRPr="00644C87">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1E64F9" w:rsidRPr="00644C87">
              <w:rPr>
                <w:sz w:val="22"/>
                <w:szCs w:val="22"/>
              </w:rPr>
              <w:instrText xml:space="preserve"> FORMDROPDOWN </w:instrText>
            </w:r>
            <w:r w:rsidRPr="00644C87">
              <w:rPr>
                <w:sz w:val="22"/>
                <w:szCs w:val="22"/>
              </w:rPr>
            </w:r>
            <w:r w:rsidRPr="00644C87">
              <w:rPr>
                <w:sz w:val="22"/>
                <w:szCs w:val="22"/>
              </w:rPr>
              <w:fldChar w:fldCharType="end"/>
            </w:r>
          </w:p>
        </w:tc>
        <w:tc>
          <w:tcPr>
            <w:tcW w:w="1800" w:type="dxa"/>
            <w:tcBorders>
              <w:bottom w:val="double" w:sz="4" w:space="0" w:color="auto"/>
            </w:tcBorders>
            <w:shd w:val="clear" w:color="auto" w:fill="auto"/>
          </w:tcPr>
          <w:p w:rsidR="001E64F9" w:rsidRPr="00644C87" w:rsidRDefault="00E322B9" w:rsidP="001E64F9">
            <w:pPr>
              <w:rPr>
                <w:sz w:val="22"/>
                <w:szCs w:val="22"/>
              </w:rPr>
            </w:pPr>
            <w:r w:rsidRPr="00644C87">
              <w:rPr>
                <w:sz w:val="22"/>
                <w:szCs w:val="22"/>
              </w:rPr>
              <w:fldChar w:fldCharType="begin">
                <w:ffData>
                  <w:name w:val="BU_Country_08"/>
                  <w:enabled/>
                  <w:calcOnExi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260" w:type="dxa"/>
            <w:tcBorders>
              <w:bottom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GEFAmount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620" w:type="dxa"/>
            <w:tcBorders>
              <w:bottom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IAFees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c>
          <w:tcPr>
            <w:tcW w:w="1620" w:type="dxa"/>
            <w:tcBorders>
              <w:bottom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TotalAmount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001E64F9" w:rsidRPr="00644C87">
              <w:rPr>
                <w:noProof/>
                <w:sz w:val="22"/>
                <w:szCs w:val="22"/>
              </w:rPr>
              <w:t> </w:t>
            </w:r>
            <w:r w:rsidRPr="00644C87">
              <w:rPr>
                <w:sz w:val="22"/>
                <w:szCs w:val="22"/>
              </w:rPr>
              <w:fldChar w:fldCharType="end"/>
            </w:r>
          </w:p>
        </w:tc>
      </w:tr>
      <w:tr w:rsidR="001E64F9" w:rsidRPr="00644C87" w:rsidTr="001E64F9">
        <w:trPr>
          <w:trHeight w:val="253"/>
        </w:trPr>
        <w:tc>
          <w:tcPr>
            <w:tcW w:w="5040" w:type="dxa"/>
            <w:gridSpan w:val="3"/>
            <w:tcBorders>
              <w:top w:val="double" w:sz="4" w:space="0" w:color="auto"/>
            </w:tcBorders>
            <w:shd w:val="clear" w:color="auto" w:fill="auto"/>
          </w:tcPr>
          <w:p w:rsidR="001E64F9" w:rsidRPr="00644C87" w:rsidRDefault="001E64F9" w:rsidP="001E64F9">
            <w:pPr>
              <w:rPr>
                <w:sz w:val="20"/>
                <w:szCs w:val="20"/>
              </w:rPr>
            </w:pPr>
            <w:r w:rsidRPr="00644C87">
              <w:rPr>
                <w:b/>
                <w:sz w:val="20"/>
                <w:szCs w:val="20"/>
              </w:rPr>
              <w:t>Total GEF Resources</w:t>
            </w:r>
          </w:p>
        </w:tc>
        <w:tc>
          <w:tcPr>
            <w:tcW w:w="1260" w:type="dxa"/>
            <w:tcBorders>
              <w:top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GEFAmount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Pr="00644C87">
              <w:rPr>
                <w:sz w:val="22"/>
                <w:szCs w:val="22"/>
              </w:rPr>
              <w:fldChar w:fldCharType="end"/>
            </w:r>
          </w:p>
        </w:tc>
        <w:tc>
          <w:tcPr>
            <w:tcW w:w="1620" w:type="dxa"/>
            <w:tcBorders>
              <w:top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IAFees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Pr="00644C87">
              <w:rPr>
                <w:sz w:val="22"/>
                <w:szCs w:val="22"/>
              </w:rPr>
              <w:fldChar w:fldCharType="end"/>
            </w:r>
          </w:p>
        </w:tc>
        <w:tc>
          <w:tcPr>
            <w:tcW w:w="1620" w:type="dxa"/>
            <w:tcBorders>
              <w:top w:val="double" w:sz="4" w:space="0" w:color="auto"/>
            </w:tcBorders>
            <w:shd w:val="clear" w:color="auto" w:fill="auto"/>
          </w:tcPr>
          <w:p w:rsidR="001E64F9" w:rsidRPr="00644C87" w:rsidRDefault="00E322B9" w:rsidP="001E64F9">
            <w:pPr>
              <w:jc w:val="right"/>
              <w:rPr>
                <w:sz w:val="22"/>
                <w:szCs w:val="22"/>
              </w:rPr>
            </w:pPr>
            <w:r w:rsidRPr="00644C87">
              <w:rPr>
                <w:sz w:val="22"/>
                <w:szCs w:val="22"/>
              </w:rPr>
              <w:fldChar w:fldCharType="begin">
                <w:ffData>
                  <w:name w:val="BU_TotalAmount_08"/>
                  <w:enabled/>
                  <w:calcOnExit/>
                  <w:textInput>
                    <w:type w:val="number"/>
                    <w:format w:val="#,##0"/>
                  </w:textInput>
                </w:ffData>
              </w:fldChar>
            </w:r>
            <w:r w:rsidR="001E64F9" w:rsidRPr="00644C87">
              <w:rPr>
                <w:sz w:val="22"/>
                <w:szCs w:val="22"/>
              </w:rPr>
              <w:instrText xml:space="preserve"> FORMTEXT </w:instrText>
            </w:r>
            <w:r w:rsidRPr="00644C87">
              <w:rPr>
                <w:sz w:val="22"/>
                <w:szCs w:val="22"/>
              </w:rPr>
            </w:r>
            <w:r w:rsidRPr="00644C87">
              <w:rPr>
                <w:sz w:val="22"/>
                <w:szCs w:val="22"/>
              </w:rPr>
              <w:fldChar w:fldCharType="separate"/>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001E64F9" w:rsidRPr="00644C87">
              <w:rPr>
                <w:rFonts w:ascii="MS Mincho" w:eastAsia="MS Mincho" w:hAnsi="MS Mincho" w:cs="MS Mincho" w:hint="eastAsia"/>
                <w:noProof/>
                <w:sz w:val="22"/>
                <w:szCs w:val="22"/>
              </w:rPr>
              <w:t> </w:t>
            </w:r>
            <w:r w:rsidRPr="00644C87">
              <w:rPr>
                <w:sz w:val="22"/>
                <w:szCs w:val="22"/>
              </w:rPr>
              <w:fldChar w:fldCharType="end"/>
            </w:r>
          </w:p>
        </w:tc>
      </w:tr>
    </w:tbl>
    <w:p w:rsidR="001E64F9" w:rsidRDefault="001E64F9" w:rsidP="001E64F9">
      <w:pPr>
        <w:pStyle w:val="Footer"/>
        <w:tabs>
          <w:tab w:val="clear" w:pos="4320"/>
          <w:tab w:val="clear" w:pos="8640"/>
        </w:tabs>
        <w:spacing w:after="80"/>
        <w:rPr>
          <w:sz w:val="18"/>
          <w:szCs w:val="18"/>
        </w:rPr>
      </w:pPr>
      <w:r w:rsidRPr="00014266">
        <w:t xml:space="preserve">      </w:t>
      </w:r>
      <w:proofErr w:type="gramStart"/>
      <w:r w:rsidRPr="00AB1359">
        <w:rPr>
          <w:rFonts w:ascii="Times New Roman Bold" w:hAnsi="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1E64F9" w:rsidRPr="003809F8" w:rsidRDefault="001E64F9" w:rsidP="001E64F9">
      <w:pPr>
        <w:pStyle w:val="Footer"/>
        <w:tabs>
          <w:tab w:val="clear" w:pos="4320"/>
          <w:tab w:val="clear" w:pos="8640"/>
        </w:tabs>
        <w:rPr>
          <w:sz w:val="16"/>
          <w:szCs w:val="16"/>
        </w:rPr>
      </w:pPr>
      <w:r>
        <w:rPr>
          <w:sz w:val="18"/>
          <w:szCs w:val="18"/>
        </w:rPr>
        <w:t xml:space="preserve">        </w:t>
      </w:r>
      <w:r>
        <w:rPr>
          <w:rFonts w:ascii="Times New Roman Bold" w:hAnsi="Times New Roman Bold" w:cs="Times New Roman Bold"/>
          <w:b/>
          <w:sz w:val="16"/>
          <w:szCs w:val="16"/>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1E64F9" w:rsidRPr="00AB1359" w:rsidRDefault="001E64F9" w:rsidP="001E64F9">
      <w:pPr>
        <w:pStyle w:val="Footer"/>
        <w:tabs>
          <w:tab w:val="clear" w:pos="4320"/>
          <w:tab w:val="clear" w:pos="8640"/>
        </w:tabs>
        <w:spacing w:after="80"/>
        <w:rPr>
          <w:sz w:val="16"/>
          <w:szCs w:val="16"/>
          <w:vertAlign w:val="superscript"/>
        </w:rPr>
      </w:pPr>
    </w:p>
    <w:p w:rsidR="001E64F9" w:rsidRPr="009C3317" w:rsidRDefault="001B4B65" w:rsidP="001E64F9">
      <w:pPr>
        <w:spacing w:after="80"/>
        <w:ind w:left="-540"/>
        <w:rPr>
          <w:smallCaps/>
          <w:sz w:val="22"/>
          <w:szCs w:val="22"/>
        </w:rPr>
      </w:pPr>
      <w:r w:rsidRPr="00CE45AD">
        <w:rPr>
          <w:rFonts w:ascii="Times New Roman Bold" w:hAnsi="Times New Roman Bold"/>
          <w:b/>
          <w:smallCaps/>
          <w:sz w:val="22"/>
          <w:szCs w:val="22"/>
        </w:rPr>
        <w:t xml:space="preserve">E. </w:t>
      </w:r>
      <w:r w:rsidR="001E64F9" w:rsidRPr="00CE45AD">
        <w:rPr>
          <w:rFonts w:ascii="Times New Roman Bold" w:hAnsi="Times New Roman Bold"/>
          <w:b/>
          <w:smallCaps/>
          <w:sz w:val="22"/>
          <w:szCs w:val="22"/>
        </w:rPr>
        <w:t xml:space="preserve"> </w:t>
      </w:r>
      <w:r w:rsidR="001E64F9" w:rsidRPr="00CE45AD">
        <w:rPr>
          <w:b/>
          <w:smallCaps/>
          <w:sz w:val="22"/>
          <w:szCs w:val="22"/>
        </w:rPr>
        <w:t>Consultants working for technical assistance components</w:t>
      </w:r>
      <w:r w:rsidR="001E64F9" w:rsidRPr="001C4949">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1E64F9" w:rsidRPr="00644C87" w:rsidTr="001E64F9">
        <w:tc>
          <w:tcPr>
            <w:tcW w:w="2700" w:type="dxa"/>
            <w:tcBorders>
              <w:bottom w:val="double" w:sz="4" w:space="0" w:color="auto"/>
            </w:tcBorders>
            <w:shd w:val="clear" w:color="auto" w:fill="auto"/>
            <w:vAlign w:val="center"/>
          </w:tcPr>
          <w:p w:rsidR="001E64F9" w:rsidRPr="00644C87" w:rsidRDefault="001E64F9" w:rsidP="001E64F9">
            <w:pPr>
              <w:pStyle w:val="Heading3"/>
              <w:rPr>
                <w:i/>
                <w:iCs/>
                <w:sz w:val="20"/>
                <w:szCs w:val="20"/>
              </w:rPr>
            </w:pPr>
            <w:r w:rsidRPr="00644C87">
              <w:rPr>
                <w:i/>
                <w:iCs/>
                <w:sz w:val="20"/>
                <w:szCs w:val="20"/>
              </w:rPr>
              <w:t>Component</w:t>
            </w:r>
          </w:p>
        </w:tc>
        <w:tc>
          <w:tcPr>
            <w:tcW w:w="1620" w:type="dxa"/>
            <w:tcBorders>
              <w:bottom w:val="double" w:sz="4" w:space="0" w:color="auto"/>
            </w:tcBorders>
            <w:shd w:val="clear" w:color="auto" w:fill="auto"/>
          </w:tcPr>
          <w:p w:rsidR="001E64F9" w:rsidRPr="00644C87" w:rsidRDefault="001E64F9" w:rsidP="001E64F9">
            <w:pPr>
              <w:pStyle w:val="Heading3"/>
              <w:ind w:right="252"/>
              <w:jc w:val="center"/>
              <w:rPr>
                <w:bCs w:val="0"/>
                <w:i/>
                <w:sz w:val="20"/>
                <w:szCs w:val="20"/>
              </w:rPr>
            </w:pPr>
            <w:r w:rsidRPr="00644C87">
              <w:rPr>
                <w:bCs w:val="0"/>
                <w:i/>
                <w:sz w:val="20"/>
                <w:szCs w:val="20"/>
              </w:rPr>
              <w:t>Estimated person weeks</w:t>
            </w:r>
          </w:p>
        </w:tc>
        <w:tc>
          <w:tcPr>
            <w:tcW w:w="1440" w:type="dxa"/>
            <w:tcBorders>
              <w:bottom w:val="double" w:sz="4" w:space="0" w:color="auto"/>
            </w:tcBorders>
            <w:shd w:val="clear" w:color="auto" w:fill="auto"/>
          </w:tcPr>
          <w:p w:rsidR="001E64F9" w:rsidRPr="00644C87" w:rsidRDefault="001E64F9" w:rsidP="001E64F9">
            <w:pPr>
              <w:pStyle w:val="Heading3"/>
              <w:jc w:val="center"/>
              <w:rPr>
                <w:i/>
                <w:iCs/>
                <w:sz w:val="20"/>
                <w:szCs w:val="20"/>
              </w:rPr>
            </w:pPr>
            <w:r w:rsidRPr="00644C87">
              <w:rPr>
                <w:i/>
                <w:iCs/>
                <w:sz w:val="20"/>
                <w:szCs w:val="20"/>
              </w:rPr>
              <w:t xml:space="preserve">GEF </w:t>
            </w:r>
            <w:proofErr w:type="gramStart"/>
            <w:r w:rsidRPr="00644C87">
              <w:rPr>
                <w:i/>
                <w:iCs/>
                <w:sz w:val="20"/>
                <w:szCs w:val="20"/>
              </w:rPr>
              <w:t>amount(</w:t>
            </w:r>
            <w:proofErr w:type="gramEnd"/>
            <w:r w:rsidRPr="00644C87">
              <w:rPr>
                <w:i/>
                <w:iCs/>
                <w:sz w:val="20"/>
                <w:szCs w:val="20"/>
              </w:rPr>
              <w:t>$)</w:t>
            </w:r>
          </w:p>
        </w:tc>
        <w:tc>
          <w:tcPr>
            <w:tcW w:w="1440" w:type="dxa"/>
            <w:tcBorders>
              <w:bottom w:val="double" w:sz="4" w:space="0" w:color="auto"/>
            </w:tcBorders>
            <w:shd w:val="clear" w:color="auto" w:fill="auto"/>
          </w:tcPr>
          <w:p w:rsidR="001E64F9" w:rsidRPr="00644C87" w:rsidRDefault="001E64F9" w:rsidP="001E64F9">
            <w:pPr>
              <w:pStyle w:val="Heading3"/>
              <w:ind w:left="72"/>
              <w:jc w:val="center"/>
              <w:rPr>
                <w:i/>
                <w:iCs/>
                <w:sz w:val="20"/>
                <w:szCs w:val="20"/>
              </w:rPr>
            </w:pPr>
            <w:r w:rsidRPr="00644C87">
              <w:rPr>
                <w:i/>
                <w:iCs/>
                <w:sz w:val="20"/>
                <w:szCs w:val="20"/>
              </w:rPr>
              <w:t>Co-financing ($)</w:t>
            </w:r>
          </w:p>
        </w:tc>
        <w:tc>
          <w:tcPr>
            <w:tcW w:w="1440" w:type="dxa"/>
            <w:tcBorders>
              <w:bottom w:val="double" w:sz="4" w:space="0" w:color="auto"/>
            </w:tcBorders>
            <w:shd w:val="clear" w:color="auto" w:fill="auto"/>
          </w:tcPr>
          <w:p w:rsidR="001E64F9" w:rsidRPr="00644C87" w:rsidRDefault="001E64F9" w:rsidP="001E64F9">
            <w:pPr>
              <w:pStyle w:val="Heading3"/>
              <w:ind w:left="72"/>
              <w:jc w:val="center"/>
              <w:rPr>
                <w:i/>
                <w:iCs/>
                <w:sz w:val="20"/>
                <w:szCs w:val="20"/>
              </w:rPr>
            </w:pPr>
            <w:r w:rsidRPr="00644C87">
              <w:rPr>
                <w:i/>
                <w:iCs/>
                <w:sz w:val="20"/>
                <w:szCs w:val="20"/>
              </w:rPr>
              <w:t>Project total ($)</w:t>
            </w:r>
          </w:p>
        </w:tc>
      </w:tr>
      <w:tr w:rsidR="001E64F9" w:rsidRPr="00644C87" w:rsidTr="001E64F9">
        <w:tc>
          <w:tcPr>
            <w:tcW w:w="2700" w:type="dxa"/>
            <w:shd w:val="clear" w:color="auto" w:fill="auto"/>
          </w:tcPr>
          <w:p w:rsidR="001E64F9" w:rsidRPr="00644C87" w:rsidRDefault="001E64F9" w:rsidP="001E64F9">
            <w:pPr>
              <w:pStyle w:val="Heading3"/>
              <w:rPr>
                <w:b w:val="0"/>
                <w:bCs w:val="0"/>
                <w:sz w:val="20"/>
                <w:szCs w:val="20"/>
              </w:rPr>
            </w:pPr>
            <w:r w:rsidRPr="00644C87">
              <w:rPr>
                <w:b w:val="0"/>
                <w:bCs w:val="0"/>
                <w:sz w:val="20"/>
                <w:szCs w:val="20"/>
              </w:rPr>
              <w:t>Local consultants*</w:t>
            </w:r>
          </w:p>
        </w:tc>
        <w:tc>
          <w:tcPr>
            <w:tcW w:w="1620" w:type="dxa"/>
            <w:shd w:val="clear" w:color="auto" w:fill="auto"/>
          </w:tcPr>
          <w:p w:rsidR="001E64F9" w:rsidRPr="00644C87" w:rsidRDefault="002D638F" w:rsidP="008A441F">
            <w:pPr>
              <w:jc w:val="center"/>
              <w:rPr>
                <w:sz w:val="20"/>
                <w:szCs w:val="20"/>
              </w:rPr>
            </w:pPr>
            <w:r>
              <w:rPr>
                <w:sz w:val="20"/>
                <w:szCs w:val="20"/>
              </w:rPr>
              <w:t>124</w:t>
            </w:r>
          </w:p>
        </w:tc>
        <w:tc>
          <w:tcPr>
            <w:tcW w:w="1440" w:type="dxa"/>
            <w:shd w:val="clear" w:color="auto" w:fill="auto"/>
          </w:tcPr>
          <w:p w:rsidR="001E64F9" w:rsidRPr="00644C87" w:rsidRDefault="00B77EA4" w:rsidP="008A441F">
            <w:pPr>
              <w:jc w:val="center"/>
              <w:rPr>
                <w:sz w:val="20"/>
                <w:szCs w:val="20"/>
              </w:rPr>
            </w:pPr>
            <w:r>
              <w:rPr>
                <w:sz w:val="20"/>
                <w:szCs w:val="20"/>
              </w:rPr>
              <w:t>92,750</w:t>
            </w:r>
          </w:p>
        </w:tc>
        <w:tc>
          <w:tcPr>
            <w:tcW w:w="1440" w:type="dxa"/>
            <w:shd w:val="clear" w:color="auto" w:fill="auto"/>
          </w:tcPr>
          <w:p w:rsidR="001E64F9" w:rsidRPr="00644C87" w:rsidRDefault="00B77EA4" w:rsidP="008A441F">
            <w:pPr>
              <w:jc w:val="center"/>
              <w:rPr>
                <w:sz w:val="20"/>
                <w:szCs w:val="20"/>
              </w:rPr>
            </w:pPr>
            <w:r>
              <w:rPr>
                <w:sz w:val="20"/>
                <w:szCs w:val="20"/>
              </w:rPr>
              <w:t>12,650</w:t>
            </w:r>
          </w:p>
        </w:tc>
        <w:tc>
          <w:tcPr>
            <w:tcW w:w="1440" w:type="dxa"/>
            <w:shd w:val="clear" w:color="auto" w:fill="auto"/>
          </w:tcPr>
          <w:p w:rsidR="001E64F9" w:rsidRPr="00644C87" w:rsidRDefault="00B77EA4" w:rsidP="008A441F">
            <w:pPr>
              <w:jc w:val="center"/>
              <w:rPr>
                <w:sz w:val="20"/>
                <w:szCs w:val="20"/>
              </w:rPr>
            </w:pPr>
            <w:r>
              <w:rPr>
                <w:sz w:val="20"/>
                <w:szCs w:val="20"/>
              </w:rPr>
              <w:t>105,400</w:t>
            </w:r>
          </w:p>
        </w:tc>
      </w:tr>
      <w:tr w:rsidR="001E64F9" w:rsidRPr="00644C87" w:rsidTr="001E64F9">
        <w:tc>
          <w:tcPr>
            <w:tcW w:w="2700" w:type="dxa"/>
            <w:tcBorders>
              <w:top w:val="single" w:sz="4" w:space="0" w:color="auto"/>
              <w:bottom w:val="double" w:sz="4" w:space="0" w:color="auto"/>
            </w:tcBorders>
            <w:shd w:val="clear" w:color="auto" w:fill="auto"/>
            <w:vAlign w:val="center"/>
          </w:tcPr>
          <w:p w:rsidR="001E64F9" w:rsidRPr="00644C87" w:rsidRDefault="001E64F9" w:rsidP="001E64F9">
            <w:pPr>
              <w:pStyle w:val="Heading3"/>
              <w:rPr>
                <w:b w:val="0"/>
                <w:bCs w:val="0"/>
                <w:sz w:val="20"/>
                <w:szCs w:val="20"/>
              </w:rPr>
            </w:pPr>
            <w:r w:rsidRPr="00644C87">
              <w:rPr>
                <w:b w:val="0"/>
                <w:bCs w:val="0"/>
                <w:sz w:val="20"/>
                <w:szCs w:val="20"/>
              </w:rPr>
              <w:t>International consultants*</w:t>
            </w:r>
          </w:p>
        </w:tc>
        <w:tc>
          <w:tcPr>
            <w:tcW w:w="1620" w:type="dxa"/>
            <w:tcBorders>
              <w:top w:val="single" w:sz="4" w:space="0" w:color="auto"/>
              <w:bottom w:val="double" w:sz="4" w:space="0" w:color="auto"/>
            </w:tcBorders>
            <w:shd w:val="clear" w:color="auto" w:fill="auto"/>
            <w:vAlign w:val="center"/>
          </w:tcPr>
          <w:p w:rsidR="001E64F9" w:rsidRPr="00644C87" w:rsidRDefault="00DF33DB" w:rsidP="008A441F">
            <w:pPr>
              <w:jc w:val="center"/>
              <w:rPr>
                <w:sz w:val="20"/>
                <w:szCs w:val="20"/>
              </w:rPr>
            </w:pPr>
            <w:r>
              <w:rPr>
                <w:sz w:val="20"/>
                <w:szCs w:val="20"/>
              </w:rPr>
              <w:t>50</w:t>
            </w:r>
          </w:p>
        </w:tc>
        <w:tc>
          <w:tcPr>
            <w:tcW w:w="1440" w:type="dxa"/>
            <w:tcBorders>
              <w:top w:val="single" w:sz="4" w:space="0" w:color="auto"/>
              <w:bottom w:val="double" w:sz="4" w:space="0" w:color="auto"/>
            </w:tcBorders>
            <w:shd w:val="clear" w:color="auto" w:fill="auto"/>
            <w:vAlign w:val="center"/>
          </w:tcPr>
          <w:p w:rsidR="001E64F9" w:rsidRPr="00644C87" w:rsidRDefault="00DF33DB" w:rsidP="008A441F">
            <w:pPr>
              <w:jc w:val="center"/>
              <w:rPr>
                <w:sz w:val="20"/>
                <w:szCs w:val="20"/>
              </w:rPr>
            </w:pPr>
            <w:r>
              <w:rPr>
                <w:sz w:val="20"/>
                <w:szCs w:val="20"/>
              </w:rPr>
              <w:t>198,000</w:t>
            </w:r>
          </w:p>
        </w:tc>
        <w:tc>
          <w:tcPr>
            <w:tcW w:w="1440" w:type="dxa"/>
            <w:tcBorders>
              <w:top w:val="single" w:sz="4" w:space="0" w:color="auto"/>
              <w:bottom w:val="double" w:sz="4" w:space="0" w:color="auto"/>
            </w:tcBorders>
            <w:shd w:val="clear" w:color="auto" w:fill="auto"/>
            <w:vAlign w:val="center"/>
          </w:tcPr>
          <w:p w:rsidR="001E64F9" w:rsidRPr="00644C87" w:rsidRDefault="00DF33DB" w:rsidP="008A441F">
            <w:pPr>
              <w:jc w:val="center"/>
              <w:rPr>
                <w:sz w:val="20"/>
                <w:szCs w:val="20"/>
              </w:rPr>
            </w:pPr>
            <w:r>
              <w:rPr>
                <w:sz w:val="20"/>
                <w:szCs w:val="20"/>
              </w:rPr>
              <w:t>27,000</w:t>
            </w:r>
          </w:p>
        </w:tc>
        <w:tc>
          <w:tcPr>
            <w:tcW w:w="1440" w:type="dxa"/>
            <w:tcBorders>
              <w:top w:val="single" w:sz="4" w:space="0" w:color="auto"/>
              <w:bottom w:val="double" w:sz="4" w:space="0" w:color="auto"/>
            </w:tcBorders>
            <w:shd w:val="clear" w:color="auto" w:fill="auto"/>
            <w:vAlign w:val="center"/>
          </w:tcPr>
          <w:p w:rsidR="001E64F9" w:rsidRPr="00644C87" w:rsidRDefault="00DF33DB" w:rsidP="008A441F">
            <w:pPr>
              <w:jc w:val="center"/>
              <w:rPr>
                <w:sz w:val="20"/>
                <w:szCs w:val="20"/>
              </w:rPr>
            </w:pPr>
            <w:r>
              <w:rPr>
                <w:sz w:val="20"/>
                <w:szCs w:val="20"/>
              </w:rPr>
              <w:t>225,000</w:t>
            </w:r>
          </w:p>
        </w:tc>
      </w:tr>
      <w:tr w:rsidR="001E64F9" w:rsidRPr="00644C87" w:rsidTr="001E64F9">
        <w:tc>
          <w:tcPr>
            <w:tcW w:w="2700" w:type="dxa"/>
            <w:tcBorders>
              <w:top w:val="double" w:sz="4" w:space="0" w:color="auto"/>
              <w:bottom w:val="single" w:sz="4" w:space="0" w:color="auto"/>
            </w:tcBorders>
            <w:shd w:val="clear" w:color="auto" w:fill="auto"/>
            <w:vAlign w:val="center"/>
          </w:tcPr>
          <w:p w:rsidR="001E64F9" w:rsidRPr="00644C87" w:rsidRDefault="001E64F9" w:rsidP="001E64F9">
            <w:pPr>
              <w:pStyle w:val="Heading3"/>
              <w:rPr>
                <w:bCs w:val="0"/>
                <w:sz w:val="20"/>
                <w:szCs w:val="20"/>
              </w:rPr>
            </w:pPr>
            <w:r w:rsidRPr="00644C87">
              <w:rPr>
                <w:bCs w:val="0"/>
                <w:sz w:val="20"/>
                <w:szCs w:val="20"/>
              </w:rPr>
              <w:t>Total</w:t>
            </w:r>
          </w:p>
        </w:tc>
        <w:tc>
          <w:tcPr>
            <w:tcW w:w="1620" w:type="dxa"/>
            <w:tcBorders>
              <w:top w:val="double" w:sz="4" w:space="0" w:color="auto"/>
              <w:bottom w:val="single" w:sz="4" w:space="0" w:color="auto"/>
            </w:tcBorders>
            <w:shd w:val="clear" w:color="auto" w:fill="auto"/>
            <w:vAlign w:val="center"/>
          </w:tcPr>
          <w:p w:rsidR="001E64F9" w:rsidRPr="00644C87" w:rsidRDefault="00C76877" w:rsidP="008A441F">
            <w:pPr>
              <w:jc w:val="center"/>
              <w:rPr>
                <w:sz w:val="20"/>
                <w:szCs w:val="20"/>
              </w:rPr>
            </w:pPr>
            <w:r>
              <w:rPr>
                <w:sz w:val="20"/>
                <w:szCs w:val="20"/>
              </w:rPr>
              <w:t>17</w:t>
            </w:r>
            <w:r w:rsidR="00DF33DB">
              <w:rPr>
                <w:sz w:val="20"/>
                <w:szCs w:val="20"/>
              </w:rPr>
              <w:t>4</w:t>
            </w:r>
          </w:p>
        </w:tc>
        <w:tc>
          <w:tcPr>
            <w:tcW w:w="1440" w:type="dxa"/>
            <w:tcBorders>
              <w:top w:val="double" w:sz="4" w:space="0" w:color="auto"/>
              <w:bottom w:val="single" w:sz="4" w:space="0" w:color="auto"/>
            </w:tcBorders>
            <w:shd w:val="clear" w:color="auto" w:fill="auto"/>
            <w:vAlign w:val="center"/>
          </w:tcPr>
          <w:p w:rsidR="001E64F9" w:rsidRPr="00644C87" w:rsidRDefault="00DF33DB" w:rsidP="00DF33DB">
            <w:pPr>
              <w:jc w:val="center"/>
              <w:rPr>
                <w:sz w:val="20"/>
                <w:szCs w:val="20"/>
              </w:rPr>
            </w:pPr>
            <w:r>
              <w:rPr>
                <w:sz w:val="20"/>
                <w:szCs w:val="20"/>
              </w:rPr>
              <w:t>290,750</w:t>
            </w:r>
          </w:p>
        </w:tc>
        <w:tc>
          <w:tcPr>
            <w:tcW w:w="1440" w:type="dxa"/>
            <w:tcBorders>
              <w:top w:val="double" w:sz="4" w:space="0" w:color="auto"/>
              <w:bottom w:val="single" w:sz="4" w:space="0" w:color="auto"/>
            </w:tcBorders>
            <w:shd w:val="clear" w:color="auto" w:fill="auto"/>
            <w:vAlign w:val="center"/>
          </w:tcPr>
          <w:p w:rsidR="001E64F9" w:rsidRPr="00644C87" w:rsidRDefault="00DF33DB" w:rsidP="00DF33DB">
            <w:pPr>
              <w:jc w:val="center"/>
              <w:rPr>
                <w:sz w:val="20"/>
                <w:szCs w:val="20"/>
              </w:rPr>
            </w:pPr>
            <w:r>
              <w:rPr>
                <w:sz w:val="20"/>
                <w:szCs w:val="20"/>
              </w:rPr>
              <w:t>39,650</w:t>
            </w:r>
          </w:p>
        </w:tc>
        <w:tc>
          <w:tcPr>
            <w:tcW w:w="1440" w:type="dxa"/>
            <w:tcBorders>
              <w:top w:val="double" w:sz="4" w:space="0" w:color="auto"/>
              <w:bottom w:val="single" w:sz="4" w:space="0" w:color="auto"/>
            </w:tcBorders>
            <w:shd w:val="clear" w:color="auto" w:fill="auto"/>
            <w:vAlign w:val="center"/>
          </w:tcPr>
          <w:p w:rsidR="001E64F9" w:rsidRPr="00644C87" w:rsidRDefault="00DF33DB" w:rsidP="00DF33DB">
            <w:pPr>
              <w:jc w:val="center"/>
              <w:rPr>
                <w:sz w:val="20"/>
                <w:szCs w:val="20"/>
              </w:rPr>
            </w:pPr>
            <w:r>
              <w:rPr>
                <w:sz w:val="20"/>
                <w:szCs w:val="20"/>
              </w:rPr>
              <w:t>330,400</w:t>
            </w:r>
            <w:r w:rsidR="005D16B0">
              <w:rPr>
                <w:sz w:val="20"/>
                <w:szCs w:val="20"/>
              </w:rPr>
              <w:t>**</w:t>
            </w:r>
          </w:p>
        </w:tc>
      </w:tr>
    </w:tbl>
    <w:p w:rsidR="001E64F9" w:rsidRDefault="001E64F9" w:rsidP="001E64F9">
      <w:pPr>
        <w:pStyle w:val="Caption"/>
        <w:spacing w:after="120"/>
        <w:ind w:left="360"/>
        <w:rPr>
          <w:rFonts w:ascii="Times New Roman"/>
          <w:b w:val="0"/>
          <w:caps w:val="0"/>
          <w:sz w:val="20"/>
          <w:szCs w:val="20"/>
        </w:rPr>
      </w:pPr>
      <w:proofErr w:type="gramStart"/>
      <w:r w:rsidRPr="00080A43">
        <w:rPr>
          <w:rFonts w:ascii="Times New Roman"/>
          <w:b w:val="0"/>
          <w:caps w:val="0"/>
          <w:sz w:val="20"/>
          <w:szCs w:val="20"/>
        </w:rPr>
        <w:t>*  Details</w:t>
      </w:r>
      <w:proofErr w:type="gramEnd"/>
      <w:r w:rsidRPr="00080A43">
        <w:rPr>
          <w:rFonts w:ascii="Times New Roman"/>
          <w:b w:val="0"/>
          <w:caps w:val="0"/>
          <w:sz w:val="20"/>
          <w:szCs w:val="20"/>
        </w:rPr>
        <w:t xml:space="preserve"> to be provided in Annex C.</w:t>
      </w:r>
    </w:p>
    <w:p w:rsidR="008049E4" w:rsidRDefault="0072729C" w:rsidP="00844063">
      <w:pPr>
        <w:ind w:left="360"/>
        <w:rPr>
          <w:smallCaps/>
          <w:sz w:val="22"/>
          <w:szCs w:val="22"/>
        </w:rPr>
      </w:pPr>
      <w:r w:rsidRPr="0072729C">
        <w:rPr>
          <w:sz w:val="20"/>
          <w:szCs w:val="20"/>
        </w:rPr>
        <w:t xml:space="preserve">** The difference </w:t>
      </w:r>
      <w:r w:rsidR="00DF33DB">
        <w:rPr>
          <w:sz w:val="20"/>
          <w:szCs w:val="20"/>
        </w:rPr>
        <w:t>of US$450</w:t>
      </w:r>
      <w:r w:rsidR="002A0451">
        <w:rPr>
          <w:sz w:val="20"/>
          <w:szCs w:val="20"/>
        </w:rPr>
        <w:t>,1</w:t>
      </w:r>
      <w:r w:rsidR="00C94749">
        <w:rPr>
          <w:sz w:val="20"/>
          <w:szCs w:val="20"/>
        </w:rPr>
        <w:t>00 between the amount budgeted for consultants here and the total TA costs from Table A is formed as follows: US$80,000 will be spent on training logistics; US$</w:t>
      </w:r>
      <w:r w:rsidR="00483C4D">
        <w:rPr>
          <w:sz w:val="20"/>
          <w:szCs w:val="20"/>
        </w:rPr>
        <w:t>136,288</w:t>
      </w:r>
      <w:r w:rsidR="00C94749">
        <w:rPr>
          <w:sz w:val="20"/>
          <w:szCs w:val="20"/>
        </w:rPr>
        <w:t xml:space="preserve"> on local and international consultant travel; US$12,000 on demo trips for farmers; US</w:t>
      </w:r>
      <w:r w:rsidR="00A22126">
        <w:rPr>
          <w:sz w:val="20"/>
          <w:szCs w:val="20"/>
        </w:rPr>
        <w:t>$9</w:t>
      </w:r>
      <w:r w:rsidR="00C94749">
        <w:rPr>
          <w:sz w:val="20"/>
          <w:szCs w:val="20"/>
        </w:rPr>
        <w:t xml:space="preserve">0,000 on information  campaign </w:t>
      </w:r>
      <w:r w:rsidR="00C94749">
        <w:rPr>
          <w:sz w:val="20"/>
          <w:szCs w:val="20"/>
        </w:rPr>
        <w:lastRenderedPageBreak/>
        <w:t xml:space="preserve">materials (various media); </w:t>
      </w:r>
      <w:r w:rsidR="00A22126">
        <w:rPr>
          <w:sz w:val="20"/>
          <w:szCs w:val="20"/>
        </w:rPr>
        <w:t xml:space="preserve">US$50,000 on a feasibility study for </w:t>
      </w:r>
      <w:proofErr w:type="spellStart"/>
      <w:r w:rsidR="00A22126">
        <w:rPr>
          <w:sz w:val="20"/>
          <w:szCs w:val="20"/>
        </w:rPr>
        <w:t>biodigester</w:t>
      </w:r>
      <w:proofErr w:type="spellEnd"/>
      <w:r w:rsidR="00A22126">
        <w:rPr>
          <w:sz w:val="20"/>
          <w:szCs w:val="20"/>
        </w:rPr>
        <w:t xml:space="preserve"> technology potential in Moldova; </w:t>
      </w:r>
      <w:r w:rsidR="00C94749">
        <w:rPr>
          <w:sz w:val="20"/>
          <w:szCs w:val="20"/>
        </w:rPr>
        <w:t xml:space="preserve">US$65,000 on a study tour for manufacturers; </w:t>
      </w:r>
      <w:r w:rsidR="00357B8F">
        <w:rPr>
          <w:sz w:val="20"/>
          <w:szCs w:val="20"/>
        </w:rPr>
        <w:t xml:space="preserve">US$10,000 on independent assessment, and </w:t>
      </w:r>
      <w:r w:rsidR="00C94749">
        <w:rPr>
          <w:sz w:val="20"/>
          <w:szCs w:val="20"/>
        </w:rPr>
        <w:t>US$</w:t>
      </w:r>
      <w:r w:rsidR="0028142F">
        <w:rPr>
          <w:sz w:val="20"/>
          <w:szCs w:val="20"/>
        </w:rPr>
        <w:t>6,812</w:t>
      </w:r>
      <w:r w:rsidR="00C94749">
        <w:rPr>
          <w:sz w:val="20"/>
          <w:szCs w:val="20"/>
        </w:rPr>
        <w:t xml:space="preserve"> is budgeted for contingencies.</w:t>
      </w:r>
    </w:p>
    <w:p w:rsidR="00CE014E" w:rsidRDefault="00CE014E" w:rsidP="00202DCE">
      <w:pPr>
        <w:spacing w:after="80"/>
        <w:ind w:left="-540"/>
        <w:rPr>
          <w:smallCaps/>
          <w:sz w:val="22"/>
          <w:szCs w:val="22"/>
        </w:rPr>
      </w:pPr>
    </w:p>
    <w:p w:rsidR="001E64F9" w:rsidRPr="001E64F9" w:rsidRDefault="001B4B65" w:rsidP="001E64F9">
      <w:pPr>
        <w:spacing w:after="80"/>
        <w:ind w:left="-540"/>
        <w:rPr>
          <w:rFonts w:ascii="Times New Roman Bold" w:hAnsi="Times New Roman Bold"/>
          <w:b/>
          <w:smallCaps/>
          <w:sz w:val="22"/>
          <w:szCs w:val="22"/>
        </w:rPr>
      </w:pPr>
      <w:r w:rsidRPr="00527E5D">
        <w:rPr>
          <w:b/>
          <w:smallCaps/>
        </w:rPr>
        <w:t xml:space="preserve">f.  </w:t>
      </w:r>
      <w:r w:rsidR="00080A43" w:rsidRPr="00527E5D">
        <w:rPr>
          <w:b/>
          <w:smallCaps/>
        </w:rPr>
        <w:t xml:space="preserve"> </w:t>
      </w:r>
      <w:r w:rsidR="00080A43" w:rsidRPr="00527E5D">
        <w:rPr>
          <w:rFonts w:ascii="Times New Roman Bold" w:hAnsi="Times New Roman Bold"/>
          <w:b/>
          <w:smallCaps/>
          <w:sz w:val="22"/>
          <w:szCs w:val="22"/>
        </w:rPr>
        <w:t>Project management Budget/cost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10"/>
        <w:gridCol w:w="1800"/>
        <w:gridCol w:w="1350"/>
        <w:gridCol w:w="1440"/>
        <w:gridCol w:w="1440"/>
      </w:tblGrid>
      <w:tr w:rsidR="001E64F9" w:rsidRPr="00644C87" w:rsidTr="00B12317">
        <w:tc>
          <w:tcPr>
            <w:tcW w:w="2610" w:type="dxa"/>
            <w:tcBorders>
              <w:bottom w:val="double" w:sz="4" w:space="0" w:color="auto"/>
            </w:tcBorders>
            <w:vAlign w:val="center"/>
          </w:tcPr>
          <w:p w:rsidR="001E64F9" w:rsidRPr="00644C87" w:rsidRDefault="001E64F9" w:rsidP="001E64F9">
            <w:pPr>
              <w:pStyle w:val="Heading3"/>
              <w:rPr>
                <w:bCs w:val="0"/>
                <w:i/>
                <w:sz w:val="20"/>
                <w:szCs w:val="20"/>
              </w:rPr>
            </w:pPr>
            <w:r w:rsidRPr="00644C87">
              <w:rPr>
                <w:bCs w:val="0"/>
                <w:i/>
                <w:sz w:val="20"/>
                <w:szCs w:val="20"/>
              </w:rPr>
              <w:t>Cost Items</w:t>
            </w:r>
          </w:p>
        </w:tc>
        <w:tc>
          <w:tcPr>
            <w:tcW w:w="1800" w:type="dxa"/>
            <w:tcBorders>
              <w:bottom w:val="double" w:sz="4" w:space="0" w:color="auto"/>
            </w:tcBorders>
          </w:tcPr>
          <w:p w:rsidR="001E64F9" w:rsidRPr="00644C87" w:rsidRDefault="002F2070" w:rsidP="001E64F9">
            <w:pPr>
              <w:pStyle w:val="Heading3"/>
              <w:ind w:right="252"/>
              <w:jc w:val="center"/>
              <w:rPr>
                <w:bCs w:val="0"/>
                <w:i/>
                <w:sz w:val="20"/>
                <w:szCs w:val="20"/>
              </w:rPr>
            </w:pPr>
            <w:r>
              <w:rPr>
                <w:bCs w:val="0"/>
                <w:i/>
                <w:sz w:val="20"/>
                <w:szCs w:val="20"/>
              </w:rPr>
              <w:t xml:space="preserve">Total Estimated person </w:t>
            </w:r>
            <w:r w:rsidR="001E64F9" w:rsidRPr="00644C87">
              <w:rPr>
                <w:bCs w:val="0"/>
                <w:i/>
                <w:sz w:val="20"/>
                <w:szCs w:val="20"/>
              </w:rPr>
              <w:t>months</w:t>
            </w:r>
            <w:r w:rsidR="00B12317">
              <w:rPr>
                <w:bCs w:val="0"/>
                <w:i/>
                <w:sz w:val="20"/>
                <w:szCs w:val="20"/>
              </w:rPr>
              <w:t>***</w:t>
            </w:r>
          </w:p>
        </w:tc>
        <w:tc>
          <w:tcPr>
            <w:tcW w:w="1350" w:type="dxa"/>
            <w:tcBorders>
              <w:bottom w:val="double" w:sz="4" w:space="0" w:color="auto"/>
            </w:tcBorders>
          </w:tcPr>
          <w:p w:rsidR="001E64F9" w:rsidRPr="00644C87" w:rsidRDefault="001E64F9" w:rsidP="001E64F9">
            <w:pPr>
              <w:pStyle w:val="Heading3"/>
              <w:jc w:val="center"/>
              <w:rPr>
                <w:bCs w:val="0"/>
                <w:i/>
                <w:sz w:val="20"/>
                <w:szCs w:val="20"/>
              </w:rPr>
            </w:pPr>
            <w:r w:rsidRPr="00644C87">
              <w:rPr>
                <w:bCs w:val="0"/>
                <w:i/>
                <w:sz w:val="20"/>
                <w:szCs w:val="20"/>
              </w:rPr>
              <w:t>GEF amount</w:t>
            </w:r>
          </w:p>
          <w:p w:rsidR="001E64F9" w:rsidRPr="00644C87" w:rsidRDefault="001E64F9" w:rsidP="001E64F9">
            <w:pPr>
              <w:jc w:val="center"/>
              <w:rPr>
                <w:b/>
              </w:rPr>
            </w:pPr>
            <w:r w:rsidRPr="00644C87">
              <w:rPr>
                <w:b/>
                <w:bCs/>
                <w:i/>
                <w:sz w:val="20"/>
                <w:szCs w:val="20"/>
              </w:rPr>
              <w:t>($)</w:t>
            </w:r>
          </w:p>
        </w:tc>
        <w:tc>
          <w:tcPr>
            <w:tcW w:w="1440" w:type="dxa"/>
            <w:tcBorders>
              <w:bottom w:val="double" w:sz="4" w:space="0" w:color="auto"/>
            </w:tcBorders>
          </w:tcPr>
          <w:p w:rsidR="001E64F9" w:rsidRPr="00644C87" w:rsidRDefault="001E64F9" w:rsidP="001E64F9">
            <w:pPr>
              <w:pStyle w:val="Heading3"/>
              <w:jc w:val="center"/>
              <w:rPr>
                <w:bCs w:val="0"/>
                <w:i/>
                <w:sz w:val="20"/>
                <w:szCs w:val="20"/>
              </w:rPr>
            </w:pPr>
          </w:p>
          <w:p w:rsidR="001E64F9" w:rsidRPr="00644C87" w:rsidRDefault="001E64F9" w:rsidP="001E64F9">
            <w:pPr>
              <w:pStyle w:val="Heading3"/>
              <w:jc w:val="center"/>
              <w:rPr>
                <w:bCs w:val="0"/>
                <w:i/>
                <w:sz w:val="20"/>
                <w:szCs w:val="20"/>
              </w:rPr>
            </w:pPr>
            <w:r w:rsidRPr="00644C87">
              <w:rPr>
                <w:bCs w:val="0"/>
                <w:i/>
                <w:sz w:val="20"/>
                <w:szCs w:val="20"/>
              </w:rPr>
              <w:t>Co-financing ($)</w:t>
            </w:r>
          </w:p>
        </w:tc>
        <w:tc>
          <w:tcPr>
            <w:tcW w:w="1440" w:type="dxa"/>
            <w:tcBorders>
              <w:bottom w:val="double" w:sz="4" w:space="0" w:color="auto"/>
            </w:tcBorders>
          </w:tcPr>
          <w:p w:rsidR="001E64F9" w:rsidRPr="00644C87" w:rsidRDefault="001E64F9" w:rsidP="001E64F9">
            <w:pPr>
              <w:pStyle w:val="Heading3"/>
              <w:ind w:left="72"/>
              <w:jc w:val="center"/>
              <w:rPr>
                <w:bCs w:val="0"/>
                <w:i/>
                <w:sz w:val="20"/>
                <w:szCs w:val="20"/>
              </w:rPr>
            </w:pPr>
          </w:p>
          <w:p w:rsidR="001E64F9" w:rsidRPr="00644C87" w:rsidRDefault="001E64F9" w:rsidP="001E64F9">
            <w:pPr>
              <w:pStyle w:val="Heading3"/>
              <w:ind w:left="72"/>
              <w:jc w:val="center"/>
              <w:rPr>
                <w:bCs w:val="0"/>
                <w:i/>
                <w:sz w:val="20"/>
                <w:szCs w:val="20"/>
              </w:rPr>
            </w:pPr>
            <w:r w:rsidRPr="00644C87">
              <w:rPr>
                <w:bCs w:val="0"/>
                <w:i/>
                <w:sz w:val="20"/>
                <w:szCs w:val="20"/>
              </w:rPr>
              <w:t>Project total ($)</w:t>
            </w:r>
          </w:p>
        </w:tc>
      </w:tr>
      <w:tr w:rsidR="001E64F9" w:rsidRPr="00644C87" w:rsidTr="00B12317">
        <w:tc>
          <w:tcPr>
            <w:tcW w:w="2610" w:type="dxa"/>
            <w:tcBorders>
              <w:top w:val="double" w:sz="4" w:space="0" w:color="auto"/>
            </w:tcBorders>
          </w:tcPr>
          <w:p w:rsidR="001E64F9" w:rsidRPr="00644C87" w:rsidRDefault="001E64F9" w:rsidP="001E64F9">
            <w:pPr>
              <w:pStyle w:val="Heading3"/>
              <w:rPr>
                <w:b w:val="0"/>
                <w:bCs w:val="0"/>
                <w:sz w:val="20"/>
                <w:szCs w:val="20"/>
              </w:rPr>
            </w:pPr>
            <w:r w:rsidRPr="00644C87">
              <w:rPr>
                <w:b w:val="0"/>
                <w:bCs w:val="0"/>
                <w:sz w:val="20"/>
                <w:szCs w:val="20"/>
              </w:rPr>
              <w:t>Local consultants*</w:t>
            </w:r>
          </w:p>
        </w:tc>
        <w:tc>
          <w:tcPr>
            <w:tcW w:w="1800" w:type="dxa"/>
            <w:tcBorders>
              <w:top w:val="double" w:sz="4" w:space="0" w:color="auto"/>
            </w:tcBorders>
          </w:tcPr>
          <w:p w:rsidR="001E64F9" w:rsidRPr="002F2070" w:rsidRDefault="00B12317" w:rsidP="001E64F9">
            <w:pPr>
              <w:pStyle w:val="Heading3"/>
              <w:jc w:val="right"/>
              <w:rPr>
                <w:b w:val="0"/>
                <w:sz w:val="20"/>
                <w:szCs w:val="20"/>
              </w:rPr>
            </w:pPr>
            <w:r>
              <w:rPr>
                <w:b w:val="0"/>
                <w:sz w:val="20"/>
                <w:szCs w:val="20"/>
              </w:rPr>
              <w:t>91.5</w:t>
            </w:r>
          </w:p>
        </w:tc>
        <w:tc>
          <w:tcPr>
            <w:tcW w:w="1350" w:type="dxa"/>
            <w:tcBorders>
              <w:top w:val="double" w:sz="4" w:space="0" w:color="auto"/>
            </w:tcBorders>
          </w:tcPr>
          <w:p w:rsidR="001E64F9" w:rsidRPr="002F2070" w:rsidRDefault="00B12317" w:rsidP="001E64F9">
            <w:pPr>
              <w:jc w:val="right"/>
              <w:rPr>
                <w:sz w:val="20"/>
                <w:szCs w:val="20"/>
              </w:rPr>
            </w:pPr>
            <w:r>
              <w:rPr>
                <w:sz w:val="20"/>
                <w:szCs w:val="20"/>
              </w:rPr>
              <w:t>69,200</w:t>
            </w:r>
          </w:p>
        </w:tc>
        <w:tc>
          <w:tcPr>
            <w:tcW w:w="1440" w:type="dxa"/>
            <w:tcBorders>
              <w:top w:val="double" w:sz="4" w:space="0" w:color="auto"/>
            </w:tcBorders>
          </w:tcPr>
          <w:p w:rsidR="001E64F9" w:rsidRPr="002F2070" w:rsidRDefault="00B12317" w:rsidP="001E64F9">
            <w:pPr>
              <w:jc w:val="right"/>
              <w:rPr>
                <w:sz w:val="20"/>
                <w:szCs w:val="20"/>
              </w:rPr>
            </w:pPr>
            <w:r>
              <w:rPr>
                <w:sz w:val="20"/>
                <w:szCs w:val="20"/>
              </w:rPr>
              <w:t>17,300</w:t>
            </w:r>
          </w:p>
        </w:tc>
        <w:tc>
          <w:tcPr>
            <w:tcW w:w="1440" w:type="dxa"/>
            <w:tcBorders>
              <w:top w:val="double" w:sz="4" w:space="0" w:color="auto"/>
            </w:tcBorders>
          </w:tcPr>
          <w:p w:rsidR="001E64F9" w:rsidRPr="002F2070" w:rsidRDefault="00B12317" w:rsidP="00BD49FD">
            <w:pPr>
              <w:jc w:val="right"/>
              <w:rPr>
                <w:sz w:val="20"/>
                <w:szCs w:val="20"/>
              </w:rPr>
            </w:pPr>
            <w:r>
              <w:rPr>
                <w:sz w:val="20"/>
                <w:szCs w:val="20"/>
              </w:rPr>
              <w:t>86,</w:t>
            </w:r>
            <w:r w:rsidR="00BD49FD">
              <w:rPr>
                <w:sz w:val="20"/>
                <w:szCs w:val="20"/>
              </w:rPr>
              <w:t>500</w:t>
            </w:r>
          </w:p>
        </w:tc>
      </w:tr>
      <w:tr w:rsidR="001E64F9" w:rsidRPr="00644C87" w:rsidTr="00B12317">
        <w:tc>
          <w:tcPr>
            <w:tcW w:w="2610" w:type="dxa"/>
          </w:tcPr>
          <w:p w:rsidR="001E64F9" w:rsidRPr="00644C87" w:rsidRDefault="001E64F9" w:rsidP="001E64F9">
            <w:pPr>
              <w:pStyle w:val="Heading3"/>
              <w:rPr>
                <w:b w:val="0"/>
                <w:bCs w:val="0"/>
                <w:sz w:val="20"/>
                <w:szCs w:val="20"/>
              </w:rPr>
            </w:pPr>
            <w:r w:rsidRPr="00644C87">
              <w:rPr>
                <w:b w:val="0"/>
                <w:bCs w:val="0"/>
                <w:sz w:val="20"/>
                <w:szCs w:val="20"/>
              </w:rPr>
              <w:t>International consultants*</w:t>
            </w:r>
          </w:p>
        </w:tc>
        <w:tc>
          <w:tcPr>
            <w:tcW w:w="1800" w:type="dxa"/>
          </w:tcPr>
          <w:p w:rsidR="001E64F9" w:rsidRPr="002F2070" w:rsidRDefault="002F2070" w:rsidP="001E64F9">
            <w:pPr>
              <w:jc w:val="right"/>
              <w:rPr>
                <w:sz w:val="20"/>
                <w:szCs w:val="20"/>
              </w:rPr>
            </w:pPr>
            <w:r w:rsidRPr="002F2070">
              <w:rPr>
                <w:sz w:val="20"/>
                <w:szCs w:val="20"/>
              </w:rPr>
              <w:t>0</w:t>
            </w:r>
          </w:p>
        </w:tc>
        <w:tc>
          <w:tcPr>
            <w:tcW w:w="1350" w:type="dxa"/>
          </w:tcPr>
          <w:p w:rsidR="001E64F9" w:rsidRPr="002F2070" w:rsidRDefault="002F2070" w:rsidP="001E64F9">
            <w:pPr>
              <w:jc w:val="right"/>
              <w:rPr>
                <w:sz w:val="20"/>
                <w:szCs w:val="20"/>
              </w:rPr>
            </w:pPr>
            <w:r w:rsidRPr="002F2070">
              <w:rPr>
                <w:sz w:val="20"/>
                <w:szCs w:val="20"/>
              </w:rPr>
              <w:t>0</w:t>
            </w:r>
          </w:p>
        </w:tc>
        <w:tc>
          <w:tcPr>
            <w:tcW w:w="1440" w:type="dxa"/>
          </w:tcPr>
          <w:p w:rsidR="001E64F9" w:rsidRPr="002F2070" w:rsidRDefault="002F2070" w:rsidP="001E64F9">
            <w:pPr>
              <w:jc w:val="right"/>
              <w:rPr>
                <w:sz w:val="20"/>
                <w:szCs w:val="20"/>
              </w:rPr>
            </w:pPr>
            <w:r w:rsidRPr="002F2070">
              <w:rPr>
                <w:sz w:val="20"/>
                <w:szCs w:val="20"/>
              </w:rPr>
              <w:t>0</w:t>
            </w:r>
          </w:p>
        </w:tc>
        <w:tc>
          <w:tcPr>
            <w:tcW w:w="1440" w:type="dxa"/>
          </w:tcPr>
          <w:p w:rsidR="001E64F9" w:rsidRPr="002F2070" w:rsidRDefault="002F2070" w:rsidP="001E64F9">
            <w:pPr>
              <w:jc w:val="right"/>
              <w:rPr>
                <w:sz w:val="20"/>
                <w:szCs w:val="20"/>
              </w:rPr>
            </w:pPr>
            <w:r w:rsidRPr="002F2070">
              <w:rPr>
                <w:sz w:val="20"/>
                <w:szCs w:val="20"/>
              </w:rPr>
              <w:t>0</w:t>
            </w:r>
          </w:p>
        </w:tc>
      </w:tr>
      <w:tr w:rsidR="001E64F9" w:rsidRPr="00644C87" w:rsidTr="00B12317">
        <w:tc>
          <w:tcPr>
            <w:tcW w:w="2610" w:type="dxa"/>
            <w:tcBorders>
              <w:top w:val="single" w:sz="4" w:space="0" w:color="auto"/>
            </w:tcBorders>
          </w:tcPr>
          <w:p w:rsidR="001E64F9" w:rsidRPr="00644C87" w:rsidRDefault="008E6072" w:rsidP="008E6072">
            <w:pPr>
              <w:pStyle w:val="Heading3"/>
              <w:rPr>
                <w:b w:val="0"/>
                <w:bCs w:val="0"/>
                <w:sz w:val="20"/>
                <w:szCs w:val="20"/>
              </w:rPr>
            </w:pPr>
            <w:r>
              <w:rPr>
                <w:b w:val="0"/>
                <w:bCs w:val="0"/>
                <w:sz w:val="20"/>
                <w:szCs w:val="20"/>
              </w:rPr>
              <w:t>Incremental o</w:t>
            </w:r>
            <w:r w:rsidR="001E64F9" w:rsidRPr="00644C87">
              <w:rPr>
                <w:b w:val="0"/>
                <w:bCs w:val="0"/>
                <w:sz w:val="20"/>
                <w:szCs w:val="20"/>
              </w:rPr>
              <w:t>ffice facilities, equipment, vehicles and communications*</w:t>
            </w:r>
          </w:p>
        </w:tc>
        <w:tc>
          <w:tcPr>
            <w:tcW w:w="1800" w:type="dxa"/>
            <w:tcBorders>
              <w:top w:val="single" w:sz="4" w:space="0" w:color="auto"/>
            </w:tcBorders>
            <w:shd w:val="clear" w:color="auto" w:fill="A0A0A0"/>
          </w:tcPr>
          <w:p w:rsidR="001E64F9" w:rsidRPr="002F2070" w:rsidRDefault="001E64F9" w:rsidP="001E64F9">
            <w:pPr>
              <w:jc w:val="right"/>
              <w:rPr>
                <w:sz w:val="20"/>
                <w:szCs w:val="20"/>
              </w:rPr>
            </w:pPr>
          </w:p>
        </w:tc>
        <w:tc>
          <w:tcPr>
            <w:tcW w:w="1350" w:type="dxa"/>
            <w:tcBorders>
              <w:top w:val="single" w:sz="4" w:space="0" w:color="auto"/>
            </w:tcBorders>
          </w:tcPr>
          <w:p w:rsidR="001E64F9" w:rsidRPr="002F2070" w:rsidRDefault="00B12317" w:rsidP="00BD49FD">
            <w:pPr>
              <w:jc w:val="right"/>
              <w:rPr>
                <w:sz w:val="20"/>
                <w:szCs w:val="20"/>
              </w:rPr>
            </w:pPr>
            <w:r>
              <w:rPr>
                <w:sz w:val="20"/>
                <w:szCs w:val="20"/>
              </w:rPr>
              <w:t>4,</w:t>
            </w:r>
            <w:r w:rsidR="00BD49FD">
              <w:rPr>
                <w:sz w:val="20"/>
                <w:szCs w:val="20"/>
              </w:rPr>
              <w:t>600</w:t>
            </w:r>
          </w:p>
        </w:tc>
        <w:tc>
          <w:tcPr>
            <w:tcW w:w="1440" w:type="dxa"/>
            <w:tcBorders>
              <w:top w:val="single" w:sz="4" w:space="0" w:color="auto"/>
            </w:tcBorders>
          </w:tcPr>
          <w:p w:rsidR="001E64F9" w:rsidRPr="002F2070" w:rsidRDefault="00BD49FD" w:rsidP="00BD49FD">
            <w:pPr>
              <w:jc w:val="right"/>
              <w:rPr>
                <w:sz w:val="20"/>
                <w:szCs w:val="20"/>
              </w:rPr>
            </w:pPr>
            <w:r>
              <w:rPr>
                <w:sz w:val="20"/>
                <w:szCs w:val="20"/>
              </w:rPr>
              <w:t>1,15</w:t>
            </w:r>
            <w:r w:rsidR="00B12317">
              <w:rPr>
                <w:sz w:val="20"/>
                <w:szCs w:val="20"/>
              </w:rPr>
              <w:t>0</w:t>
            </w:r>
          </w:p>
        </w:tc>
        <w:tc>
          <w:tcPr>
            <w:tcW w:w="1440" w:type="dxa"/>
            <w:tcBorders>
              <w:top w:val="single" w:sz="4" w:space="0" w:color="auto"/>
            </w:tcBorders>
          </w:tcPr>
          <w:p w:rsidR="001E64F9" w:rsidRPr="002F2070" w:rsidRDefault="00B12317" w:rsidP="00BD49FD">
            <w:pPr>
              <w:jc w:val="right"/>
              <w:rPr>
                <w:sz w:val="20"/>
                <w:szCs w:val="20"/>
              </w:rPr>
            </w:pPr>
            <w:r>
              <w:rPr>
                <w:sz w:val="20"/>
                <w:szCs w:val="20"/>
              </w:rPr>
              <w:t>5,</w:t>
            </w:r>
            <w:r w:rsidR="00BD49FD">
              <w:rPr>
                <w:sz w:val="20"/>
                <w:szCs w:val="20"/>
              </w:rPr>
              <w:t>750</w:t>
            </w:r>
          </w:p>
        </w:tc>
      </w:tr>
      <w:tr w:rsidR="001E64F9" w:rsidRPr="00644C87" w:rsidTr="00B12317">
        <w:tc>
          <w:tcPr>
            <w:tcW w:w="2610" w:type="dxa"/>
            <w:tcBorders>
              <w:top w:val="single" w:sz="4" w:space="0" w:color="auto"/>
            </w:tcBorders>
          </w:tcPr>
          <w:p w:rsidR="001E64F9" w:rsidRPr="00644C87" w:rsidRDefault="00967D23" w:rsidP="00967D23">
            <w:pPr>
              <w:pStyle w:val="Heading3"/>
              <w:rPr>
                <w:b w:val="0"/>
                <w:bCs w:val="0"/>
                <w:sz w:val="20"/>
                <w:szCs w:val="20"/>
              </w:rPr>
            </w:pPr>
            <w:r>
              <w:rPr>
                <w:b w:val="0"/>
                <w:sz w:val="20"/>
                <w:szCs w:val="20"/>
              </w:rPr>
              <w:t>Local t</w:t>
            </w:r>
            <w:r w:rsidR="001E64F9" w:rsidRPr="00644C87">
              <w:rPr>
                <w:b w:val="0"/>
                <w:sz w:val="20"/>
                <w:szCs w:val="20"/>
              </w:rPr>
              <w:t>ravel*</w:t>
            </w:r>
          </w:p>
        </w:tc>
        <w:tc>
          <w:tcPr>
            <w:tcW w:w="1800" w:type="dxa"/>
            <w:tcBorders>
              <w:top w:val="single" w:sz="4" w:space="0" w:color="auto"/>
            </w:tcBorders>
            <w:shd w:val="clear" w:color="auto" w:fill="A0A0A0"/>
          </w:tcPr>
          <w:p w:rsidR="001E64F9" w:rsidRPr="002F2070" w:rsidRDefault="001E64F9" w:rsidP="001E64F9">
            <w:pPr>
              <w:jc w:val="right"/>
              <w:rPr>
                <w:sz w:val="20"/>
                <w:szCs w:val="20"/>
              </w:rPr>
            </w:pPr>
          </w:p>
        </w:tc>
        <w:tc>
          <w:tcPr>
            <w:tcW w:w="1350" w:type="dxa"/>
            <w:tcBorders>
              <w:top w:val="single" w:sz="4" w:space="0" w:color="auto"/>
            </w:tcBorders>
          </w:tcPr>
          <w:p w:rsidR="001E64F9" w:rsidRPr="002F2070" w:rsidRDefault="00B12317" w:rsidP="001E64F9">
            <w:pPr>
              <w:jc w:val="right"/>
              <w:rPr>
                <w:sz w:val="20"/>
                <w:szCs w:val="20"/>
              </w:rPr>
            </w:pPr>
            <w:r>
              <w:rPr>
                <w:sz w:val="20"/>
                <w:szCs w:val="20"/>
              </w:rPr>
              <w:t>7,800</w:t>
            </w:r>
          </w:p>
        </w:tc>
        <w:tc>
          <w:tcPr>
            <w:tcW w:w="1440" w:type="dxa"/>
            <w:tcBorders>
              <w:top w:val="single" w:sz="4" w:space="0" w:color="auto"/>
            </w:tcBorders>
          </w:tcPr>
          <w:p w:rsidR="001E64F9" w:rsidRPr="002F2070" w:rsidRDefault="00B12317" w:rsidP="001E64F9">
            <w:pPr>
              <w:jc w:val="right"/>
              <w:rPr>
                <w:sz w:val="20"/>
                <w:szCs w:val="20"/>
              </w:rPr>
            </w:pPr>
            <w:r>
              <w:rPr>
                <w:sz w:val="20"/>
                <w:szCs w:val="20"/>
              </w:rPr>
              <w:t>1,950</w:t>
            </w:r>
          </w:p>
        </w:tc>
        <w:tc>
          <w:tcPr>
            <w:tcW w:w="1440" w:type="dxa"/>
            <w:tcBorders>
              <w:top w:val="single" w:sz="4" w:space="0" w:color="auto"/>
            </w:tcBorders>
          </w:tcPr>
          <w:p w:rsidR="001E64F9" w:rsidRPr="002F2070" w:rsidRDefault="00B12317" w:rsidP="001E64F9">
            <w:pPr>
              <w:jc w:val="right"/>
              <w:rPr>
                <w:sz w:val="20"/>
                <w:szCs w:val="20"/>
              </w:rPr>
            </w:pPr>
            <w:r>
              <w:rPr>
                <w:sz w:val="20"/>
                <w:szCs w:val="20"/>
              </w:rPr>
              <w:t>9,750</w:t>
            </w:r>
          </w:p>
        </w:tc>
      </w:tr>
      <w:tr w:rsidR="001E64F9" w:rsidRPr="00644C87" w:rsidTr="00B12317">
        <w:tc>
          <w:tcPr>
            <w:tcW w:w="2610" w:type="dxa"/>
          </w:tcPr>
          <w:p w:rsidR="001E64F9" w:rsidRPr="00644C87" w:rsidRDefault="00967D23" w:rsidP="001E64F9">
            <w:pPr>
              <w:rPr>
                <w:sz w:val="20"/>
                <w:szCs w:val="20"/>
              </w:rPr>
            </w:pPr>
            <w:r>
              <w:rPr>
                <w:sz w:val="20"/>
                <w:szCs w:val="20"/>
              </w:rPr>
              <w:t>Audits</w:t>
            </w:r>
          </w:p>
        </w:tc>
        <w:tc>
          <w:tcPr>
            <w:tcW w:w="1800" w:type="dxa"/>
            <w:shd w:val="clear" w:color="auto" w:fill="A6A6A6"/>
          </w:tcPr>
          <w:p w:rsidR="001E64F9" w:rsidRPr="002F2070" w:rsidRDefault="001E64F9" w:rsidP="001E64F9">
            <w:pPr>
              <w:pStyle w:val="Heading3"/>
              <w:rPr>
                <w:b w:val="0"/>
                <w:smallCaps/>
                <w:sz w:val="20"/>
                <w:szCs w:val="20"/>
              </w:rPr>
            </w:pPr>
          </w:p>
        </w:tc>
        <w:tc>
          <w:tcPr>
            <w:tcW w:w="1350" w:type="dxa"/>
          </w:tcPr>
          <w:p w:rsidR="001E64F9" w:rsidRPr="002F2070" w:rsidRDefault="00B12317" w:rsidP="001E64F9">
            <w:pPr>
              <w:jc w:val="right"/>
              <w:rPr>
                <w:sz w:val="20"/>
                <w:szCs w:val="20"/>
              </w:rPr>
            </w:pPr>
            <w:r>
              <w:rPr>
                <w:sz w:val="20"/>
                <w:szCs w:val="20"/>
              </w:rPr>
              <w:t>8,400</w:t>
            </w:r>
          </w:p>
        </w:tc>
        <w:tc>
          <w:tcPr>
            <w:tcW w:w="1440" w:type="dxa"/>
          </w:tcPr>
          <w:p w:rsidR="001E64F9" w:rsidRPr="002F2070" w:rsidRDefault="00B12317" w:rsidP="001E64F9">
            <w:pPr>
              <w:jc w:val="right"/>
              <w:rPr>
                <w:sz w:val="20"/>
                <w:szCs w:val="20"/>
              </w:rPr>
            </w:pPr>
            <w:r>
              <w:rPr>
                <w:sz w:val="20"/>
                <w:szCs w:val="20"/>
              </w:rPr>
              <w:t>2,100</w:t>
            </w:r>
          </w:p>
        </w:tc>
        <w:tc>
          <w:tcPr>
            <w:tcW w:w="1440" w:type="dxa"/>
          </w:tcPr>
          <w:p w:rsidR="001E64F9" w:rsidRPr="002F2070" w:rsidRDefault="00B12317" w:rsidP="001E64F9">
            <w:pPr>
              <w:jc w:val="right"/>
              <w:rPr>
                <w:sz w:val="20"/>
                <w:szCs w:val="20"/>
              </w:rPr>
            </w:pPr>
            <w:r>
              <w:rPr>
                <w:sz w:val="20"/>
                <w:szCs w:val="20"/>
              </w:rPr>
              <w:t>10,500</w:t>
            </w:r>
          </w:p>
        </w:tc>
      </w:tr>
      <w:tr w:rsidR="001E64F9" w:rsidRPr="00644C87" w:rsidTr="00B12317">
        <w:tc>
          <w:tcPr>
            <w:tcW w:w="2610" w:type="dxa"/>
            <w:tcBorders>
              <w:top w:val="double" w:sz="4" w:space="0" w:color="auto"/>
            </w:tcBorders>
          </w:tcPr>
          <w:p w:rsidR="001E64F9" w:rsidRPr="00644C87" w:rsidRDefault="001E64F9" w:rsidP="001E64F9">
            <w:pPr>
              <w:rPr>
                <w:b/>
                <w:sz w:val="20"/>
                <w:szCs w:val="20"/>
              </w:rPr>
            </w:pPr>
            <w:r w:rsidRPr="00644C87">
              <w:rPr>
                <w:b/>
                <w:sz w:val="20"/>
                <w:szCs w:val="20"/>
              </w:rPr>
              <w:t>Total</w:t>
            </w:r>
          </w:p>
        </w:tc>
        <w:tc>
          <w:tcPr>
            <w:tcW w:w="1800" w:type="dxa"/>
            <w:tcBorders>
              <w:top w:val="double" w:sz="4" w:space="0" w:color="auto"/>
            </w:tcBorders>
            <w:shd w:val="clear" w:color="auto" w:fill="auto"/>
          </w:tcPr>
          <w:p w:rsidR="001E64F9" w:rsidRPr="002F2070" w:rsidRDefault="001E64F9" w:rsidP="001E64F9">
            <w:pPr>
              <w:jc w:val="right"/>
            </w:pPr>
          </w:p>
        </w:tc>
        <w:tc>
          <w:tcPr>
            <w:tcW w:w="1350" w:type="dxa"/>
            <w:tcBorders>
              <w:top w:val="double" w:sz="4" w:space="0" w:color="auto"/>
            </w:tcBorders>
          </w:tcPr>
          <w:p w:rsidR="001E64F9" w:rsidRPr="002F2070" w:rsidRDefault="00701138" w:rsidP="001E64F9">
            <w:pPr>
              <w:jc w:val="right"/>
              <w:rPr>
                <w:sz w:val="20"/>
                <w:szCs w:val="20"/>
              </w:rPr>
            </w:pPr>
            <w:r>
              <w:rPr>
                <w:sz w:val="20"/>
                <w:szCs w:val="20"/>
              </w:rPr>
              <w:t>90,000</w:t>
            </w:r>
          </w:p>
        </w:tc>
        <w:tc>
          <w:tcPr>
            <w:tcW w:w="1440" w:type="dxa"/>
            <w:tcBorders>
              <w:top w:val="double" w:sz="4" w:space="0" w:color="auto"/>
            </w:tcBorders>
          </w:tcPr>
          <w:p w:rsidR="001E64F9" w:rsidRPr="002F2070" w:rsidRDefault="00701138" w:rsidP="001E64F9">
            <w:pPr>
              <w:jc w:val="right"/>
              <w:rPr>
                <w:sz w:val="20"/>
                <w:szCs w:val="20"/>
              </w:rPr>
            </w:pPr>
            <w:r>
              <w:rPr>
                <w:sz w:val="20"/>
                <w:szCs w:val="20"/>
              </w:rPr>
              <w:t>22,500</w:t>
            </w:r>
          </w:p>
        </w:tc>
        <w:tc>
          <w:tcPr>
            <w:tcW w:w="1440" w:type="dxa"/>
            <w:tcBorders>
              <w:top w:val="double" w:sz="4" w:space="0" w:color="auto"/>
            </w:tcBorders>
          </w:tcPr>
          <w:p w:rsidR="001E64F9" w:rsidRPr="002F2070" w:rsidRDefault="00701138" w:rsidP="001E64F9">
            <w:pPr>
              <w:jc w:val="right"/>
              <w:rPr>
                <w:sz w:val="20"/>
                <w:szCs w:val="20"/>
              </w:rPr>
            </w:pPr>
            <w:r>
              <w:rPr>
                <w:sz w:val="20"/>
                <w:szCs w:val="20"/>
              </w:rPr>
              <w:t>112,500</w:t>
            </w:r>
          </w:p>
        </w:tc>
      </w:tr>
    </w:tbl>
    <w:p w:rsidR="001E64F9" w:rsidRDefault="001E64F9" w:rsidP="00202DCE">
      <w:pPr>
        <w:ind w:left="-540"/>
        <w:rPr>
          <w:bCs/>
          <w:sz w:val="20"/>
          <w:szCs w:val="20"/>
        </w:rPr>
      </w:pPr>
      <w:r>
        <w:rPr>
          <w:bCs/>
          <w:sz w:val="20"/>
          <w:szCs w:val="20"/>
        </w:rPr>
        <w:t xml:space="preserve">        </w:t>
      </w:r>
      <w:proofErr w:type="gramStart"/>
      <w:r w:rsidRPr="003C4AE7">
        <w:rPr>
          <w:bCs/>
          <w:sz w:val="18"/>
          <w:szCs w:val="18"/>
        </w:rPr>
        <w:t>*  Details</w:t>
      </w:r>
      <w:proofErr w:type="gramEnd"/>
      <w:r w:rsidRPr="003C4AE7">
        <w:rPr>
          <w:bCs/>
          <w:sz w:val="18"/>
          <w:szCs w:val="18"/>
        </w:rPr>
        <w:t xml:space="preserve"> to be provided in Annex C</w:t>
      </w:r>
      <w:r>
        <w:rPr>
          <w:bCs/>
          <w:sz w:val="20"/>
          <w:szCs w:val="20"/>
        </w:rPr>
        <w:t>.   ** For others, it has to clearly specify what type of expenses here in a footnote.</w:t>
      </w:r>
    </w:p>
    <w:p w:rsidR="00B12317" w:rsidRDefault="00B12317" w:rsidP="00202DCE">
      <w:pPr>
        <w:ind w:left="-540"/>
        <w:rPr>
          <w:bCs/>
          <w:sz w:val="20"/>
          <w:szCs w:val="20"/>
        </w:rPr>
      </w:pPr>
      <w:r>
        <w:rPr>
          <w:bCs/>
          <w:sz w:val="20"/>
          <w:szCs w:val="20"/>
        </w:rPr>
        <w:t>*** Assumes 4 person-weeks in one person-month.</w:t>
      </w:r>
    </w:p>
    <w:p w:rsidR="00080A43" w:rsidRDefault="00080A43" w:rsidP="00202DCE">
      <w:pPr>
        <w:ind w:left="-810"/>
        <w:rPr>
          <w:b/>
          <w:smallCaps/>
        </w:rPr>
      </w:pPr>
    </w:p>
    <w:p w:rsidR="00F273FE" w:rsidRDefault="00B63C2D" w:rsidP="00202DCE">
      <w:pPr>
        <w:spacing w:after="120"/>
        <w:ind w:left="-540"/>
        <w:rPr>
          <w:rFonts w:ascii="Times New Roman Bold" w:hAnsi="Times New Roman Bold"/>
          <w:b/>
          <w:smallCaps/>
          <w:sz w:val="22"/>
          <w:szCs w:val="22"/>
        </w:rPr>
      </w:pPr>
      <w:r w:rsidRPr="00883ECB">
        <w:rPr>
          <w:b/>
        </w:rPr>
        <w:t>G.</w:t>
      </w:r>
      <w:r w:rsidR="00562787" w:rsidRPr="00883ECB">
        <w:t xml:space="preserve">  </w:t>
      </w:r>
      <w:r w:rsidR="00D34571" w:rsidRPr="002C0C7E">
        <w:rPr>
          <w:rFonts w:ascii="Times New Roman Bold" w:hAnsi="Times New Roman Bold"/>
          <w:b/>
          <w:smallCaps/>
        </w:rPr>
        <w:t xml:space="preserve">Does the project include a </w:t>
      </w:r>
      <w:r w:rsidR="00D34571" w:rsidRPr="002C0C7E">
        <w:rPr>
          <w:rFonts w:ascii="Times New Roman Bold" w:hAnsi="Times New Roman Bold" w:hint="eastAsia"/>
          <w:b/>
          <w:smallCaps/>
        </w:rPr>
        <w:t>“</w:t>
      </w:r>
      <w:r w:rsidR="00D34571" w:rsidRPr="002C0C7E">
        <w:rPr>
          <w:rFonts w:ascii="Times New Roman Bold" w:hAnsi="Times New Roman Bold"/>
          <w:b/>
          <w:smallCaps/>
        </w:rPr>
        <w:t>non-grant</w:t>
      </w:r>
      <w:r w:rsidR="00D34571" w:rsidRPr="002C0C7E">
        <w:rPr>
          <w:rFonts w:ascii="Times New Roman Bold" w:hAnsi="Times New Roman Bold" w:hint="eastAsia"/>
          <w:b/>
          <w:smallCaps/>
        </w:rPr>
        <w:t>”</w:t>
      </w:r>
      <w:r w:rsidR="00D34571" w:rsidRPr="002C0C7E">
        <w:rPr>
          <w:rFonts w:ascii="Times New Roman Bold" w:hAnsi="Times New Roman Bold"/>
          <w:b/>
          <w:smallCaps/>
        </w:rPr>
        <w:t xml:space="preserve"> instrument</w:t>
      </w:r>
      <w:r w:rsidR="00D34571" w:rsidRPr="000526C8">
        <w:rPr>
          <w:rFonts w:ascii="Times New Roman Bold" w:hAnsi="Times New Roman Bold"/>
          <w:b/>
          <w:smallCaps/>
        </w:rPr>
        <w:t>?</w:t>
      </w:r>
      <w:r w:rsidR="00D34571" w:rsidRPr="000526C8">
        <w:t xml:space="preserve"> </w:t>
      </w:r>
      <w:proofErr w:type="gramStart"/>
      <w:r w:rsidR="00D34571" w:rsidRPr="000526C8">
        <w:t>yes</w:t>
      </w:r>
      <w:proofErr w:type="gramEnd"/>
      <w:r w:rsidR="00D34571" w:rsidRPr="000526C8">
        <w:t xml:space="preserve">  </w:t>
      </w:r>
      <w:bookmarkStart w:id="49" w:name="NonGrantYES"/>
      <w:r w:rsidR="00E322B9" w:rsidRPr="000526C8">
        <w:fldChar w:fldCharType="begin">
          <w:ffData>
            <w:name w:val="NonGrantYES"/>
            <w:enabled/>
            <w:calcOnExit w:val="0"/>
            <w:checkBox>
              <w:sizeAuto/>
              <w:default w:val="0"/>
              <w:checked w:val="0"/>
            </w:checkBox>
          </w:ffData>
        </w:fldChar>
      </w:r>
      <w:r w:rsidR="002C0C7E" w:rsidRPr="000526C8">
        <w:instrText xml:space="preserve"> FORMCHECKBOX </w:instrText>
      </w:r>
      <w:r w:rsidR="00E322B9" w:rsidRPr="000526C8">
        <w:fldChar w:fldCharType="end"/>
      </w:r>
      <w:bookmarkEnd w:id="49"/>
      <w:r w:rsidR="00D34571" w:rsidRPr="000526C8">
        <w:t xml:space="preserve">   no </w:t>
      </w:r>
      <w:bookmarkStart w:id="50" w:name="NonGrantNO"/>
      <w:r w:rsidR="00E322B9" w:rsidRPr="000526C8">
        <w:fldChar w:fldCharType="begin">
          <w:ffData>
            <w:name w:val="NonGrantNO"/>
            <w:enabled/>
            <w:calcOnExit w:val="0"/>
            <w:checkBox>
              <w:sizeAuto/>
              <w:default w:val="0"/>
              <w:checked/>
            </w:checkBox>
          </w:ffData>
        </w:fldChar>
      </w:r>
      <w:r w:rsidR="002C0C7E" w:rsidRPr="000526C8">
        <w:instrText xml:space="preserve"> FORMCHECKBOX </w:instrText>
      </w:r>
      <w:r w:rsidR="00E322B9" w:rsidRPr="000526C8">
        <w:fldChar w:fldCharType="end"/>
      </w:r>
      <w:bookmarkEnd w:id="50"/>
      <w:r w:rsidR="005B51E0">
        <w:br/>
        <w:t xml:space="preserve">      (I</w:t>
      </w:r>
      <w:r w:rsidR="009E7F0C" w:rsidRPr="005B51E0">
        <w:rPr>
          <w:rFonts w:hAnsi="Times New Roman Bold"/>
          <w:sz w:val="22"/>
          <w:szCs w:val="22"/>
        </w:rPr>
        <w:t>f</w:t>
      </w:r>
      <w:r w:rsidR="00AD1357" w:rsidRPr="005B51E0">
        <w:rPr>
          <w:rFonts w:hAnsi="Times New Roman Bold"/>
          <w:sz w:val="22"/>
          <w:szCs w:val="22"/>
        </w:rPr>
        <w:t xml:space="preserve"> </w:t>
      </w:r>
      <w:r w:rsidR="009E7F0C" w:rsidRPr="005B51E0">
        <w:rPr>
          <w:rFonts w:hAnsi="Times New Roman Bold"/>
          <w:sz w:val="22"/>
          <w:szCs w:val="22"/>
        </w:rPr>
        <w:t xml:space="preserve">non-grant instruments are used, </w:t>
      </w:r>
      <w:r w:rsidR="00DE4A8E" w:rsidRPr="005B51E0">
        <w:rPr>
          <w:rFonts w:hAnsi="Times New Roman Bold"/>
          <w:sz w:val="22"/>
          <w:szCs w:val="22"/>
        </w:rPr>
        <w:t xml:space="preserve">provide </w:t>
      </w:r>
      <w:r w:rsidR="000327E9" w:rsidRPr="005B51E0">
        <w:rPr>
          <w:rFonts w:hAnsi="Times New Roman Bold"/>
          <w:sz w:val="22"/>
          <w:szCs w:val="22"/>
        </w:rPr>
        <w:t xml:space="preserve">in Annex </w:t>
      </w:r>
      <w:r w:rsidR="008322BC">
        <w:rPr>
          <w:rFonts w:hAnsi="Times New Roman Bold"/>
          <w:sz w:val="22"/>
          <w:szCs w:val="22"/>
        </w:rPr>
        <w:t>E</w:t>
      </w:r>
      <w:r w:rsidR="000327E9" w:rsidRPr="005B51E0">
        <w:rPr>
          <w:rFonts w:hAnsi="Times New Roman Bold"/>
          <w:sz w:val="22"/>
          <w:szCs w:val="22"/>
        </w:rPr>
        <w:t xml:space="preserve"> </w:t>
      </w:r>
      <w:r w:rsidR="00F273FE" w:rsidRPr="005B51E0">
        <w:rPr>
          <w:rFonts w:hAnsi="Times New Roman Bold"/>
          <w:sz w:val="22"/>
          <w:szCs w:val="22"/>
        </w:rPr>
        <w:t xml:space="preserve">an </w:t>
      </w:r>
      <w:r w:rsidR="00A40C76" w:rsidRPr="005B51E0">
        <w:rPr>
          <w:rFonts w:hAnsi="Times New Roman Bold"/>
          <w:sz w:val="22"/>
          <w:szCs w:val="22"/>
        </w:rPr>
        <w:t xml:space="preserve">indicative calendar of expected </w:t>
      </w:r>
      <w:r w:rsidR="000327E9" w:rsidRPr="005B51E0">
        <w:rPr>
          <w:rFonts w:hAnsi="Times New Roman Bold"/>
          <w:sz w:val="22"/>
          <w:szCs w:val="22"/>
        </w:rPr>
        <w:br/>
        <w:t xml:space="preserve">      </w:t>
      </w:r>
      <w:r w:rsidR="00E63C7D" w:rsidRPr="005B51E0">
        <w:rPr>
          <w:rFonts w:hAnsi="Times New Roman Bold"/>
          <w:sz w:val="22"/>
          <w:szCs w:val="22"/>
        </w:rPr>
        <w:t xml:space="preserve">  </w:t>
      </w:r>
      <w:r w:rsidR="00A40C76" w:rsidRPr="005B51E0">
        <w:rPr>
          <w:rFonts w:hAnsi="Times New Roman Bold"/>
          <w:sz w:val="22"/>
          <w:szCs w:val="22"/>
        </w:rPr>
        <w:t>reflows</w:t>
      </w:r>
      <w:r w:rsidR="000327E9" w:rsidRPr="005B51E0">
        <w:rPr>
          <w:rFonts w:hAnsi="Times New Roman Bold"/>
          <w:sz w:val="22"/>
          <w:szCs w:val="22"/>
        </w:rPr>
        <w:t xml:space="preserve"> to your </w:t>
      </w:r>
      <w:r w:rsidR="00A40C76" w:rsidRPr="005B51E0">
        <w:rPr>
          <w:rFonts w:hAnsi="Times New Roman Bold"/>
          <w:sz w:val="22"/>
          <w:szCs w:val="22"/>
        </w:rPr>
        <w:t xml:space="preserve">agency and to the </w:t>
      </w:r>
      <w:r w:rsidR="005B51E0">
        <w:rPr>
          <w:rFonts w:hAnsi="Times New Roman Bold"/>
          <w:sz w:val="22"/>
          <w:szCs w:val="22"/>
        </w:rPr>
        <w:t>GEF</w:t>
      </w:r>
      <w:r w:rsidR="00A40C76" w:rsidRPr="005B51E0">
        <w:rPr>
          <w:rFonts w:hAnsi="Times New Roman Bold"/>
          <w:sz w:val="22"/>
          <w:szCs w:val="22"/>
        </w:rPr>
        <w:t xml:space="preserve"> </w:t>
      </w:r>
      <w:r w:rsidR="005B51E0">
        <w:rPr>
          <w:rFonts w:hAnsi="Times New Roman Bold"/>
          <w:sz w:val="22"/>
          <w:szCs w:val="22"/>
        </w:rPr>
        <w:t>T</w:t>
      </w:r>
      <w:r w:rsidR="00A40C76" w:rsidRPr="005B51E0">
        <w:rPr>
          <w:rFonts w:hAnsi="Times New Roman Bold"/>
          <w:sz w:val="22"/>
          <w:szCs w:val="22"/>
        </w:rPr>
        <w:t xml:space="preserve">rust </w:t>
      </w:r>
      <w:r w:rsidR="005B51E0">
        <w:rPr>
          <w:rFonts w:hAnsi="Times New Roman Bold"/>
          <w:sz w:val="22"/>
          <w:szCs w:val="22"/>
        </w:rPr>
        <w:t>F</w:t>
      </w:r>
      <w:r w:rsidR="00A40C76" w:rsidRPr="005B51E0">
        <w:rPr>
          <w:rFonts w:hAnsi="Times New Roman Bold"/>
          <w:sz w:val="22"/>
          <w:szCs w:val="22"/>
        </w:rPr>
        <w:t>und</w:t>
      </w:r>
      <w:r w:rsidR="005B51E0">
        <w:rPr>
          <w:rFonts w:hAnsi="Times New Roman Bold"/>
          <w:sz w:val="22"/>
          <w:szCs w:val="22"/>
        </w:rPr>
        <w:t>)</w:t>
      </w:r>
      <w:r w:rsidR="00A40C76" w:rsidRPr="005B51E0">
        <w:rPr>
          <w:rFonts w:hAnsi="Times New Roman Bold"/>
          <w:sz w:val="22"/>
          <w:szCs w:val="22"/>
        </w:rPr>
        <w:t>.</w:t>
      </w:r>
      <w:r w:rsidR="00A40C76" w:rsidRPr="00883ECB">
        <w:rPr>
          <w:rFonts w:ascii="Times New Roman Bold" w:hAnsi="Times New Roman Bold"/>
          <w:b/>
          <w:smallCaps/>
          <w:sz w:val="22"/>
          <w:szCs w:val="22"/>
        </w:rPr>
        <w:t xml:space="preserve">   </w:t>
      </w:r>
      <w:r w:rsidR="00DE4A8E">
        <w:rPr>
          <w:rFonts w:ascii="Times New Roman Bold" w:hAnsi="Times New Roman Bold"/>
          <w:b/>
          <w:smallCaps/>
          <w:sz w:val="22"/>
          <w:szCs w:val="22"/>
          <w:highlight w:val="yellow"/>
        </w:rPr>
        <w:t xml:space="preserve">    </w:t>
      </w:r>
      <w:r w:rsidR="00DE4A8E" w:rsidRPr="00F273FE">
        <w:rPr>
          <w:rFonts w:ascii="Times New Roman Bold" w:hAnsi="Times New Roman Bold"/>
          <w:b/>
          <w:smallCaps/>
          <w:sz w:val="22"/>
          <w:szCs w:val="22"/>
          <w:highlight w:val="yellow"/>
        </w:rPr>
        <w:t xml:space="preserve"> </w:t>
      </w:r>
      <w:r w:rsidR="00DE4A8E">
        <w:rPr>
          <w:rFonts w:ascii="Times New Roman Bold" w:hAnsi="Times New Roman Bold"/>
          <w:b/>
          <w:smallCaps/>
          <w:sz w:val="22"/>
          <w:szCs w:val="22"/>
          <w:highlight w:val="yellow"/>
        </w:rPr>
        <w:t xml:space="preserve"> </w:t>
      </w:r>
      <w:r w:rsidR="002A1157">
        <w:rPr>
          <w:rFonts w:ascii="Times New Roman Bold" w:hAnsi="Times New Roman Bold"/>
          <w:b/>
          <w:smallCaps/>
          <w:sz w:val="22"/>
          <w:szCs w:val="22"/>
          <w:highlight w:val="yellow"/>
        </w:rPr>
        <w:t xml:space="preserve">  </w:t>
      </w:r>
    </w:p>
    <w:p w:rsidR="000526C8" w:rsidRPr="005B51E0" w:rsidRDefault="000526C8" w:rsidP="00202DCE">
      <w:pPr>
        <w:ind w:left="-540"/>
      </w:pPr>
    </w:p>
    <w:p w:rsidR="00425D3E" w:rsidRDefault="00AA1A3F" w:rsidP="00425D3E">
      <w:pPr>
        <w:ind w:left="-540"/>
        <w:jc w:val="both"/>
      </w:pPr>
      <w:r w:rsidRPr="000526C8">
        <w:rPr>
          <w:rFonts w:ascii="Times New Roman Bold" w:hAnsi="Times New Roman Bold"/>
          <w:b/>
          <w:smallCaps/>
        </w:rPr>
        <w:t>H</w:t>
      </w:r>
      <w:r w:rsidR="0043360E" w:rsidRPr="000526C8">
        <w:rPr>
          <w:rFonts w:ascii="Times New Roman Bold" w:hAnsi="Times New Roman Bold"/>
          <w:b/>
          <w:smallCaps/>
        </w:rPr>
        <w:t>.</w:t>
      </w:r>
      <w:r w:rsidR="00F273FE" w:rsidRPr="000526C8">
        <w:rPr>
          <w:rFonts w:ascii="Times New Roman Bold" w:hAnsi="Times New Roman Bold"/>
          <w:b/>
          <w:smallCaps/>
        </w:rPr>
        <w:t xml:space="preserve">  </w:t>
      </w:r>
      <w:r w:rsidR="00562787" w:rsidRPr="000526C8">
        <w:rPr>
          <w:rFonts w:ascii="Times New Roman Bold" w:hAnsi="Times New Roman Bold"/>
          <w:b/>
          <w:smallCaps/>
        </w:rPr>
        <w:t>describe the budgeted m</w:t>
      </w:r>
      <w:r w:rsidR="008322BC" w:rsidRPr="000526C8">
        <w:rPr>
          <w:rFonts w:ascii="Times New Roman Bold" w:hAnsi="Times New Roman Bold"/>
          <w:b/>
          <w:smallCaps/>
        </w:rPr>
        <w:t xml:space="preserve"> </w:t>
      </w:r>
      <w:r w:rsidR="00562787" w:rsidRPr="000526C8">
        <w:rPr>
          <w:rFonts w:ascii="Times New Roman Bold" w:hAnsi="Times New Roman Bold"/>
          <w:b/>
          <w:smallCaps/>
        </w:rPr>
        <w:t>&amp;</w:t>
      </w:r>
      <w:r w:rsidR="008322BC" w:rsidRPr="000526C8">
        <w:rPr>
          <w:rFonts w:ascii="Times New Roman Bold" w:hAnsi="Times New Roman Bold"/>
          <w:b/>
          <w:smallCaps/>
        </w:rPr>
        <w:t xml:space="preserve">E </w:t>
      </w:r>
      <w:r w:rsidR="008322BC" w:rsidRPr="00955687">
        <w:rPr>
          <w:rFonts w:ascii="Times New Roman Bold" w:hAnsi="Times New Roman Bold"/>
          <w:b/>
          <w:smallCaps/>
          <w:sz w:val="22"/>
        </w:rPr>
        <w:t>PLAN</w:t>
      </w:r>
      <w:r w:rsidR="00562787" w:rsidRPr="000526C8">
        <w:rPr>
          <w:rFonts w:ascii="Times New Roman Bold" w:hAnsi="Times New Roman Bold"/>
          <w:b/>
          <w:smallCaps/>
          <w:sz w:val="22"/>
          <w:szCs w:val="22"/>
        </w:rPr>
        <w:t>:</w:t>
      </w:r>
      <w:r w:rsidR="00562787" w:rsidRPr="000526C8">
        <w:rPr>
          <w:b/>
          <w:caps/>
          <w:sz w:val="22"/>
          <w:szCs w:val="22"/>
        </w:rPr>
        <w:t xml:space="preserve">  </w:t>
      </w:r>
      <w:bookmarkStart w:id="51" w:name="BudgetedMEPlan"/>
      <w:r w:rsidR="000526C8" w:rsidRPr="000526C8">
        <w:t>Monitoring and Evaluation arrangements have been built into the design of the project at all levels to track and make adjustments during the course of implementation.  The</w:t>
      </w:r>
      <w:r w:rsidR="000526C8" w:rsidRPr="000526C8">
        <w:rPr>
          <w:caps/>
        </w:rPr>
        <w:t xml:space="preserve"> </w:t>
      </w:r>
      <w:r w:rsidR="000526C8" w:rsidRPr="000526C8">
        <w:t xml:space="preserve">CFU, the </w:t>
      </w:r>
      <w:r w:rsidR="000526C8">
        <w:t>project administrator (and technical implementing agency)</w:t>
      </w:r>
      <w:r w:rsidR="00B06A37">
        <w:t>,</w:t>
      </w:r>
      <w:r w:rsidR="000526C8" w:rsidRPr="000526C8">
        <w:rPr>
          <w:caps/>
        </w:rPr>
        <w:t xml:space="preserve"> </w:t>
      </w:r>
      <w:r w:rsidR="000526C8" w:rsidRPr="000526C8">
        <w:t>will be responsible for and will coordinate all data collection and contract ad hoc surveys as necessary.  Monitoring and evaluation will be conducted at three levels: (</w:t>
      </w:r>
      <w:proofErr w:type="spellStart"/>
      <w:r w:rsidR="000526C8" w:rsidRPr="000526C8">
        <w:t>i</w:t>
      </w:r>
      <w:proofErr w:type="spellEnd"/>
      <w:r w:rsidR="000526C8" w:rsidRPr="000526C8">
        <w:t>) start-up and implementation of the project activities; (ii) impact of the project activities and technologies developed on production and use of renewable energy; and (iii) contractual arrangements for pilot farms.  The arrangements take account of the climate tracking tools developed for GEF-</w:t>
      </w:r>
      <w:r w:rsidR="000526C8" w:rsidRPr="000526C8">
        <w:rPr>
          <w:caps/>
        </w:rPr>
        <w:t xml:space="preserve">4. A </w:t>
      </w:r>
      <w:r w:rsidR="000526C8" w:rsidRPr="000526C8">
        <w:t>results framework with indicators and outcomes has been developed as part of the Project Brief. The project administrator (CFU through its Manager) will have overall responsibility for monitoring and</w:t>
      </w:r>
      <w:r w:rsidR="000526C8" w:rsidRPr="000526C8">
        <w:rPr>
          <w:caps/>
        </w:rPr>
        <w:t xml:space="preserve"> </w:t>
      </w:r>
      <w:r w:rsidR="000526C8" w:rsidRPr="000526C8">
        <w:t>e</w:t>
      </w:r>
      <w:r w:rsidR="000526C8">
        <w:t>valuation and reporting to the Ministry of Environment and the World B</w:t>
      </w:r>
      <w:r w:rsidR="000526C8" w:rsidRPr="000526C8">
        <w:t xml:space="preserve">ank based on the agreed results framework indicators. </w:t>
      </w:r>
      <w:r w:rsidR="00425D3E" w:rsidRPr="00425D3E">
        <w:t>The CFU will produce semi-annual and annual progress reports for submission to IDA, the Ministry of Environment and other interested Agencies.</w:t>
      </w:r>
      <w:r w:rsidR="00425D3E">
        <w:t xml:space="preserve"> </w:t>
      </w:r>
      <w:r w:rsidR="000526C8" w:rsidRPr="000526C8">
        <w:t>Semi-annual reviews will be conducted by supervision missions so as to identify specific measures to adapt project design as necessary to ensure objectives are met.</w:t>
      </w:r>
    </w:p>
    <w:p w:rsidR="00425D3E" w:rsidRDefault="00425D3E" w:rsidP="00425D3E">
      <w:pPr>
        <w:ind w:left="-540"/>
        <w:jc w:val="both"/>
      </w:pPr>
    </w:p>
    <w:p w:rsidR="000526C8" w:rsidRPr="000526C8" w:rsidRDefault="000526C8" w:rsidP="00425D3E">
      <w:pPr>
        <w:ind w:left="-540"/>
        <w:jc w:val="both"/>
      </w:pPr>
      <w:r w:rsidRPr="000526C8">
        <w:t xml:space="preserve">More substantial supervision of project implementation </w:t>
      </w:r>
      <w:r w:rsidR="00B06A37">
        <w:t xml:space="preserve">progress </w:t>
      </w:r>
      <w:r w:rsidRPr="000526C8">
        <w:t xml:space="preserve">would be carried out after eighteen months of project implementation to check that </w:t>
      </w:r>
      <w:r w:rsidR="00B06A37">
        <w:t>the project</w:t>
      </w:r>
      <w:r w:rsidRPr="000526C8">
        <w:t xml:space="preserve"> is on course to achieve the expected results and outcomes.</w:t>
      </w:r>
      <w:r w:rsidR="00425D3E">
        <w:t xml:space="preserve"> </w:t>
      </w:r>
      <w:r w:rsidR="00425D3E" w:rsidRPr="000526C8">
        <w:t xml:space="preserve">In addition, project funds have been allocated for the purposes of an independent assessment of project results and impact. </w:t>
      </w:r>
      <w:r w:rsidR="00425D3E">
        <w:t>This final e</w:t>
      </w:r>
      <w:r w:rsidRPr="000526C8">
        <w:t xml:space="preserve">valuation, carried out by an independent organization, will take place at the conclusion of the project. This evaluation will include an assessment of results and impact and recommendations for mainstreaming project results. The Evaluation Report will be a key input toward the Implementation Completion Memorandum (ICM) for the project. </w:t>
      </w:r>
    </w:p>
    <w:bookmarkEnd w:id="51"/>
    <w:p w:rsidR="00562787" w:rsidRPr="000526C8" w:rsidRDefault="00562787" w:rsidP="00202DCE">
      <w:pPr>
        <w:spacing w:after="120"/>
        <w:ind w:left="-540"/>
        <w:rPr>
          <w:b/>
          <w:caps/>
        </w:rPr>
      </w:pPr>
    </w:p>
    <w:p w:rsidR="00266149" w:rsidRDefault="00266149" w:rsidP="00A9297C">
      <w:pPr>
        <w:pStyle w:val="Caption"/>
        <w:spacing w:after="120"/>
        <w:ind w:left="-540"/>
        <w:jc w:val="both"/>
        <w:rPr>
          <w:rFonts w:ascii="Times New Roman"/>
          <w:b w:val="0"/>
          <w:caps w:val="0"/>
        </w:rPr>
      </w:pPr>
      <w:r w:rsidRPr="00A9297C">
        <w:rPr>
          <w:u w:val="single"/>
        </w:rPr>
        <w:lastRenderedPageBreak/>
        <w:t>part ii:  project justification</w:t>
      </w:r>
      <w:r w:rsidR="004507F1" w:rsidRPr="00A9297C">
        <w:rPr>
          <w:rFonts w:ascii="Times New Roman"/>
          <w:b w:val="0"/>
          <w:caps w:val="0"/>
        </w:rPr>
        <w:t xml:space="preserve">:  In addition to the following questions, please ensure that the project design incorporates </w:t>
      </w:r>
      <w:r w:rsidR="00050F6A" w:rsidRPr="00A9297C">
        <w:rPr>
          <w:rFonts w:ascii="Times New Roman"/>
          <w:b w:val="0"/>
          <w:caps w:val="0"/>
        </w:rPr>
        <w:t>key</w:t>
      </w:r>
      <w:r w:rsidR="00DB7865" w:rsidRPr="00A9297C">
        <w:rPr>
          <w:rFonts w:ascii="Times New Roman"/>
          <w:b w:val="0"/>
          <w:caps w:val="0"/>
        </w:rPr>
        <w:t xml:space="preserve"> GEF operational principles, including sustainability of global environmental benefits</w:t>
      </w:r>
      <w:r w:rsidR="003E3233" w:rsidRPr="00A9297C">
        <w:rPr>
          <w:rFonts w:ascii="Times New Roman"/>
          <w:b w:val="0"/>
          <w:caps w:val="0"/>
        </w:rPr>
        <w:t>, institutional continuity</w:t>
      </w:r>
      <w:r w:rsidR="00050F6A" w:rsidRPr="00A9297C">
        <w:rPr>
          <w:rFonts w:ascii="Times New Roman"/>
          <w:b w:val="0"/>
          <w:caps w:val="0"/>
        </w:rPr>
        <w:t xml:space="preserve"> and </w:t>
      </w:r>
      <w:proofErr w:type="spellStart"/>
      <w:r w:rsidR="00050F6A" w:rsidRPr="00A9297C">
        <w:rPr>
          <w:rFonts w:ascii="Times New Roman"/>
          <w:b w:val="0"/>
          <w:caps w:val="0"/>
        </w:rPr>
        <w:t>replicability</w:t>
      </w:r>
      <w:proofErr w:type="spellEnd"/>
      <w:r w:rsidR="00050F6A" w:rsidRPr="00A9297C">
        <w:rPr>
          <w:rFonts w:ascii="Times New Roman"/>
          <w:b w:val="0"/>
          <w:caps w:val="0"/>
        </w:rPr>
        <w:t xml:space="preserve">, keeping in mind </w:t>
      </w:r>
      <w:r w:rsidR="003E3233" w:rsidRPr="00A9297C">
        <w:rPr>
          <w:rFonts w:ascii="Times New Roman"/>
          <w:b w:val="0"/>
          <w:caps w:val="0"/>
        </w:rPr>
        <w:t xml:space="preserve">that these principles will be monitored rigorously in the </w:t>
      </w:r>
      <w:r w:rsidR="00050F6A" w:rsidRPr="00A9297C">
        <w:rPr>
          <w:rFonts w:ascii="Times New Roman"/>
          <w:b w:val="0"/>
          <w:caps w:val="0"/>
        </w:rPr>
        <w:t>annual P</w:t>
      </w:r>
      <w:r w:rsidR="003E3233" w:rsidRPr="00A9297C">
        <w:rPr>
          <w:rFonts w:ascii="Times New Roman"/>
          <w:b w:val="0"/>
          <w:caps w:val="0"/>
        </w:rPr>
        <w:t xml:space="preserve">roject </w:t>
      </w:r>
      <w:r w:rsidR="00050F6A" w:rsidRPr="00A9297C">
        <w:rPr>
          <w:rFonts w:ascii="Times New Roman"/>
          <w:b w:val="0"/>
          <w:caps w:val="0"/>
        </w:rPr>
        <w:t>I</w:t>
      </w:r>
      <w:r w:rsidR="003E3233" w:rsidRPr="00A9297C">
        <w:rPr>
          <w:rFonts w:ascii="Times New Roman"/>
          <w:b w:val="0"/>
          <w:caps w:val="0"/>
        </w:rPr>
        <w:t xml:space="preserve">mplementation </w:t>
      </w:r>
      <w:r w:rsidR="00050F6A" w:rsidRPr="00A9297C">
        <w:rPr>
          <w:rFonts w:ascii="Times New Roman"/>
          <w:b w:val="0"/>
          <w:caps w:val="0"/>
        </w:rPr>
        <w:t>R</w:t>
      </w:r>
      <w:r w:rsidR="003E3233" w:rsidRPr="00A9297C">
        <w:rPr>
          <w:rFonts w:ascii="Times New Roman"/>
          <w:b w:val="0"/>
          <w:caps w:val="0"/>
        </w:rPr>
        <w:t>eview</w:t>
      </w:r>
      <w:r w:rsidR="00050F6A" w:rsidRPr="00A9297C">
        <w:rPr>
          <w:rFonts w:ascii="Times New Roman"/>
          <w:b w:val="0"/>
          <w:caps w:val="0"/>
        </w:rPr>
        <w:t xml:space="preserve"> and other Review stages</w:t>
      </w:r>
      <w:r w:rsidR="003E3233" w:rsidRPr="00A9297C">
        <w:rPr>
          <w:rFonts w:ascii="Times New Roman"/>
          <w:b w:val="0"/>
          <w:caps w:val="0"/>
        </w:rPr>
        <w:t>.</w:t>
      </w:r>
    </w:p>
    <w:p w:rsidR="00955687" w:rsidRPr="00955687" w:rsidRDefault="00955687" w:rsidP="00955687"/>
    <w:p w:rsidR="00DB3D6A" w:rsidRPr="00955687" w:rsidRDefault="00535CE0" w:rsidP="007A6D8C">
      <w:pPr>
        <w:pStyle w:val="Footer"/>
        <w:numPr>
          <w:ilvl w:val="0"/>
          <w:numId w:val="3"/>
        </w:numPr>
        <w:tabs>
          <w:tab w:val="clear" w:pos="4320"/>
          <w:tab w:val="clear" w:pos="8640"/>
        </w:tabs>
        <w:spacing w:after="80"/>
        <w:ind w:left="-540" w:firstLine="0"/>
        <w:rPr>
          <w:noProof/>
        </w:rPr>
      </w:pPr>
      <w:r w:rsidRPr="00A9297C">
        <w:rPr>
          <w:rFonts w:ascii="Times New Roman Bold" w:hAnsi="Times New Roman Bold"/>
          <w:b/>
          <w:smallCaps/>
        </w:rPr>
        <w:t>State the issue, how the project seeks to address it, and the expected global environmental benefits to be delivered:</w:t>
      </w:r>
      <w:r w:rsidRPr="00A9297C">
        <w:rPr>
          <w:rFonts w:hAnsi="Times New Roman Bold"/>
        </w:rPr>
        <w:t xml:space="preserve">  </w:t>
      </w:r>
      <w:bookmarkStart w:id="52" w:name="pjIssues"/>
    </w:p>
    <w:p w:rsidR="00955687" w:rsidRPr="00A9297C" w:rsidRDefault="00955687" w:rsidP="00955687">
      <w:pPr>
        <w:pStyle w:val="Footer"/>
        <w:tabs>
          <w:tab w:val="clear" w:pos="4320"/>
          <w:tab w:val="clear" w:pos="8640"/>
        </w:tabs>
        <w:ind w:left="-540"/>
        <w:rPr>
          <w:noProof/>
        </w:rPr>
      </w:pPr>
    </w:p>
    <w:bookmarkEnd w:id="52"/>
    <w:p w:rsidR="00C37AEC" w:rsidRDefault="00C37AEC" w:rsidP="00D50A85">
      <w:pPr>
        <w:pStyle w:val="Footer"/>
        <w:ind w:left="-547"/>
        <w:jc w:val="both"/>
      </w:pPr>
      <w:proofErr w:type="gramStart"/>
      <w:r w:rsidRPr="00A9297C">
        <w:rPr>
          <w:u w:val="single"/>
        </w:rPr>
        <w:t>Background and Rationale</w:t>
      </w:r>
      <w:r w:rsidRPr="00A9297C">
        <w:t>.</w:t>
      </w:r>
      <w:proofErr w:type="gramEnd"/>
      <w:r w:rsidRPr="00A9297C">
        <w:t xml:space="preserve">  Moldova is small, landlocked and one of the poorest countries in Europe with GDP per capita significantly below the average for Central European countries (in 2007, the</w:t>
      </w:r>
      <w:r>
        <w:t xml:space="preserve"> gross national income per capita was $1,055 - GNI, Atlas method). Moldova is almost totally dependent on imported fossil fuels. If the geopolitical situation changes and gas and oil prices increase, the negative impact on the country’s economy will be significant. A recent World Bank report on Energy Outlook in Eastern Europe and the Central Asia Region notes that, while the financial and economic crisis provided a temporary relief to the energy crunch, with the increase in economic activity, energy security will become one of the most important issues for the region. In particular, it will affect energy importers, making them increasingly dependent on their energy suppliers. At the same time, the country has a strong interest in using possible available sources of renewable energy which should play an important role in Moldova’s energy future. </w:t>
      </w:r>
    </w:p>
    <w:p w:rsidR="00D50A85" w:rsidRDefault="00D50A85" w:rsidP="00D50A85">
      <w:pPr>
        <w:pStyle w:val="Footer"/>
        <w:ind w:left="-547"/>
        <w:jc w:val="both"/>
      </w:pPr>
    </w:p>
    <w:p w:rsidR="00D50A85" w:rsidRDefault="00C37AEC" w:rsidP="00955687">
      <w:pPr>
        <w:pStyle w:val="Footer"/>
        <w:ind w:left="-547"/>
        <w:jc w:val="both"/>
      </w:pPr>
      <w:r>
        <w:t xml:space="preserve">The country imports both primary energy resources (natural gas, petroleum products and coal) and electricity. Nearly half of the energy imported is natural gas, about 25% are liquid fuels, and the rest is mainly represented by electricity and coal. Most energy resources (over 70%) are used for electricity and heat production. During the last decade, only about 4% of the energy consumed came from internal sources. The remaining 96% of primary and electrical energy was imported: natural gas from Russia, electricity from Ukraine (30%), Romania (10%), </w:t>
      </w:r>
      <w:proofErr w:type="spellStart"/>
      <w:r>
        <w:t>Transnistria</w:t>
      </w:r>
      <w:proofErr w:type="spellEnd"/>
      <w:r>
        <w:t xml:space="preserve"> (30%), and only 30% of electricity was produced from internal sources. The majority of the population lives in rural communities, where living conditions are especially difficult in the cold winter months. In rural areas, traditionally, coal and firewood is used for heating. The price of fuels, including coal, has increased dramatically resulting in a fall in coal consumption.</w:t>
      </w:r>
    </w:p>
    <w:p w:rsidR="00C37AEC" w:rsidRDefault="00C37AEC" w:rsidP="00D50A85">
      <w:pPr>
        <w:pStyle w:val="Footer"/>
        <w:ind w:left="-547"/>
        <w:jc w:val="both"/>
      </w:pPr>
      <w:r>
        <w:t xml:space="preserve"> </w:t>
      </w:r>
    </w:p>
    <w:p w:rsidR="00C37AEC" w:rsidRDefault="00C37AEC" w:rsidP="00D50A85">
      <w:pPr>
        <w:pStyle w:val="Footer"/>
        <w:ind w:left="-540"/>
        <w:jc w:val="both"/>
      </w:pPr>
      <w:r>
        <w:t xml:space="preserve">Moldova has the potential to produce energy from renewable sources. However, renewable energy technologies are rarely used due to lack of funds and skills. The Energy Strategy for the Republic of Moldova estimates that a wide range of renewable energy sources are available in the country, including solar, wind, biological sources such as manure, as well as hydropower. </w:t>
      </w:r>
    </w:p>
    <w:p w:rsidR="00D50A85" w:rsidRDefault="00D50A85" w:rsidP="00D50A85">
      <w:pPr>
        <w:pStyle w:val="Footer"/>
        <w:ind w:left="-540"/>
        <w:jc w:val="both"/>
      </w:pPr>
    </w:p>
    <w:p w:rsidR="00C37AEC" w:rsidRDefault="00C37AEC" w:rsidP="00D50A85">
      <w:pPr>
        <w:pStyle w:val="Footer"/>
        <w:ind w:left="-540"/>
        <w:jc w:val="both"/>
      </w:pPr>
      <w:r>
        <w:t>The agricultural sector in Moldova contributes 34% of the country’s GDP. Of the total agricultural production, animal production comprises 42%, thus making it a vital sector.  The structure of animal production is presented in Table 1 below.</w:t>
      </w:r>
    </w:p>
    <w:p w:rsidR="00D50A85" w:rsidRDefault="00D50A85" w:rsidP="00D50A85">
      <w:pPr>
        <w:pStyle w:val="Footer"/>
        <w:ind w:left="-540"/>
        <w:jc w:val="both"/>
      </w:pPr>
    </w:p>
    <w:p w:rsidR="00616B46" w:rsidRPr="005F48E3" w:rsidRDefault="00616B46" w:rsidP="00616B46">
      <w:pPr>
        <w:shd w:val="clear" w:color="auto" w:fill="FFFFFF"/>
        <w:tabs>
          <w:tab w:val="left" w:pos="989"/>
        </w:tabs>
        <w:autoSpaceDE w:val="0"/>
        <w:autoSpaceDN w:val="0"/>
        <w:adjustRightInd w:val="0"/>
        <w:ind w:left="360"/>
        <w:jc w:val="center"/>
        <w:rPr>
          <w:b/>
          <w:sz w:val="22"/>
          <w:szCs w:val="22"/>
        </w:rPr>
      </w:pPr>
      <w:proofErr w:type="gramStart"/>
      <w:r w:rsidRPr="00257162">
        <w:rPr>
          <w:b/>
          <w:sz w:val="22"/>
          <w:szCs w:val="22"/>
        </w:rPr>
        <w:t>Table 1.</w:t>
      </w:r>
      <w:proofErr w:type="gramEnd"/>
      <w:r w:rsidRPr="00257162">
        <w:rPr>
          <w:b/>
          <w:sz w:val="22"/>
          <w:szCs w:val="22"/>
        </w:rPr>
        <w:t xml:space="preserve"> Animal Production </w:t>
      </w:r>
      <w:r>
        <w:rPr>
          <w:b/>
          <w:sz w:val="22"/>
          <w:szCs w:val="22"/>
        </w:rPr>
        <w:t>by Type of Animal as a Percentage of Total Production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25"/>
        <w:gridCol w:w="785"/>
      </w:tblGrid>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sidRPr="00936225">
              <w:rPr>
                <w:iCs/>
                <w:color w:val="1A171B"/>
                <w:spacing w:val="-2"/>
                <w:sz w:val="22"/>
                <w:szCs w:val="22"/>
              </w:rPr>
              <w:t>Animal production, of which</w:t>
            </w:r>
          </w:p>
        </w:tc>
        <w:tc>
          <w:tcPr>
            <w:tcW w:w="0" w:type="auto"/>
          </w:tcPr>
          <w:p w:rsidR="00616B46" w:rsidRPr="00936225" w:rsidRDefault="00616B46" w:rsidP="006B67F1">
            <w:pPr>
              <w:tabs>
                <w:tab w:val="left" w:pos="989"/>
              </w:tabs>
              <w:autoSpaceDE w:val="0"/>
              <w:autoSpaceDN w:val="0"/>
              <w:adjustRightInd w:val="0"/>
              <w:jc w:val="center"/>
              <w:rPr>
                <w:sz w:val="22"/>
                <w:szCs w:val="22"/>
              </w:rPr>
            </w:pPr>
            <w:r>
              <w:rPr>
                <w:sz w:val="22"/>
                <w:szCs w:val="22"/>
              </w:rPr>
              <w:t>41.</w:t>
            </w:r>
            <w:r w:rsidRPr="00936225">
              <w:rPr>
                <w:sz w:val="22"/>
                <w:szCs w:val="22"/>
              </w:rPr>
              <w:t>9</w:t>
            </w:r>
            <w:r>
              <w:rPr>
                <w:sz w:val="22"/>
                <w:szCs w:val="22"/>
              </w:rPr>
              <w:t>%</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sidRPr="00936225">
              <w:rPr>
                <w:iCs/>
                <w:color w:val="1A171B"/>
                <w:sz w:val="22"/>
                <w:szCs w:val="22"/>
              </w:rPr>
              <w:t xml:space="preserve"> Production of </w:t>
            </w:r>
            <w:r>
              <w:rPr>
                <w:iCs/>
                <w:color w:val="1A171B"/>
                <w:sz w:val="22"/>
                <w:szCs w:val="22"/>
              </w:rPr>
              <w:t>animals</w:t>
            </w:r>
            <w:r w:rsidRPr="00936225">
              <w:rPr>
                <w:iCs/>
                <w:color w:val="1A171B"/>
                <w:sz w:val="22"/>
                <w:szCs w:val="22"/>
              </w:rPr>
              <w:t xml:space="preserve"> and poultry, of </w:t>
            </w:r>
            <w:r>
              <w:rPr>
                <w:iCs/>
                <w:color w:val="1A171B"/>
                <w:sz w:val="22"/>
                <w:szCs w:val="22"/>
              </w:rPr>
              <w:t>which</w:t>
            </w:r>
            <w:r w:rsidRPr="00936225">
              <w:rPr>
                <w:iCs/>
                <w:color w:val="1A171B"/>
                <w:sz w:val="22"/>
                <w:szCs w:val="22"/>
              </w:rPr>
              <w:t>:</w:t>
            </w:r>
          </w:p>
        </w:tc>
        <w:tc>
          <w:tcPr>
            <w:tcW w:w="0" w:type="auto"/>
          </w:tcPr>
          <w:p w:rsidR="00616B46" w:rsidRPr="00936225" w:rsidRDefault="00616B46" w:rsidP="006B67F1">
            <w:pPr>
              <w:tabs>
                <w:tab w:val="left" w:pos="989"/>
              </w:tabs>
              <w:autoSpaceDE w:val="0"/>
              <w:autoSpaceDN w:val="0"/>
              <w:adjustRightInd w:val="0"/>
              <w:jc w:val="center"/>
              <w:rPr>
                <w:sz w:val="22"/>
                <w:szCs w:val="22"/>
              </w:rPr>
            </w:pPr>
            <w:r>
              <w:rPr>
                <w:sz w:val="22"/>
                <w:szCs w:val="22"/>
              </w:rPr>
              <w:t>21.</w:t>
            </w:r>
            <w:r w:rsidRPr="00936225">
              <w:rPr>
                <w:sz w:val="22"/>
                <w:szCs w:val="22"/>
              </w:rPr>
              <w:t>6</w:t>
            </w:r>
            <w:r>
              <w:rPr>
                <w:sz w:val="22"/>
                <w:szCs w:val="22"/>
              </w:rPr>
              <w:t>%</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sidRPr="00936225">
              <w:rPr>
                <w:sz w:val="22"/>
                <w:szCs w:val="22"/>
              </w:rPr>
              <w:t xml:space="preserve">  </w:t>
            </w:r>
            <w:r>
              <w:rPr>
                <w:sz w:val="22"/>
                <w:szCs w:val="22"/>
              </w:rPr>
              <w:t xml:space="preserve">     </w:t>
            </w:r>
            <w:r w:rsidRPr="00936225">
              <w:rPr>
                <w:sz w:val="22"/>
                <w:szCs w:val="22"/>
              </w:rPr>
              <w:t xml:space="preserve"> Cattle</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3</w:t>
            </w:r>
            <w:r>
              <w:rPr>
                <w:sz w:val="22"/>
                <w:szCs w:val="22"/>
              </w:rPr>
              <w:t>.2%</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t xml:space="preserve">        </w:t>
            </w:r>
            <w:r w:rsidRPr="00936225">
              <w:rPr>
                <w:sz w:val="22"/>
                <w:szCs w:val="22"/>
              </w:rPr>
              <w:t xml:space="preserve">Pigs </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11</w:t>
            </w:r>
            <w:r>
              <w:rPr>
                <w:sz w:val="22"/>
                <w:szCs w:val="22"/>
              </w:rPr>
              <w:t>.5%</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lastRenderedPageBreak/>
              <w:t xml:space="preserve">        S</w:t>
            </w:r>
            <w:r w:rsidRPr="00936225">
              <w:rPr>
                <w:sz w:val="22"/>
                <w:szCs w:val="22"/>
              </w:rPr>
              <w:t>heep and goats</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0</w:t>
            </w:r>
            <w:r>
              <w:rPr>
                <w:sz w:val="22"/>
                <w:szCs w:val="22"/>
              </w:rPr>
              <w:t>.5%</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t xml:space="preserve">        </w:t>
            </w:r>
            <w:r w:rsidRPr="00936225">
              <w:rPr>
                <w:sz w:val="22"/>
                <w:szCs w:val="22"/>
              </w:rPr>
              <w:t>Poultry</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6</w:t>
            </w:r>
            <w:r>
              <w:rPr>
                <w:sz w:val="22"/>
                <w:szCs w:val="22"/>
              </w:rPr>
              <w:t>.4%</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t xml:space="preserve">   </w:t>
            </w:r>
            <w:r w:rsidRPr="00936225">
              <w:rPr>
                <w:sz w:val="22"/>
                <w:szCs w:val="22"/>
              </w:rPr>
              <w:t>Milk</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13</w:t>
            </w:r>
            <w:r>
              <w:rPr>
                <w:sz w:val="22"/>
                <w:szCs w:val="22"/>
              </w:rPr>
              <w:t>.3%</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t xml:space="preserve">   </w:t>
            </w:r>
            <w:r w:rsidRPr="00936225">
              <w:rPr>
                <w:sz w:val="22"/>
                <w:szCs w:val="22"/>
              </w:rPr>
              <w:t>Eggs</w:t>
            </w:r>
          </w:p>
        </w:tc>
        <w:tc>
          <w:tcPr>
            <w:tcW w:w="0" w:type="auto"/>
          </w:tcPr>
          <w:p w:rsidR="00616B46" w:rsidRPr="00936225" w:rsidRDefault="00616B46" w:rsidP="006B67F1">
            <w:pPr>
              <w:tabs>
                <w:tab w:val="left" w:pos="989"/>
              </w:tabs>
              <w:autoSpaceDE w:val="0"/>
              <w:autoSpaceDN w:val="0"/>
              <w:adjustRightInd w:val="0"/>
              <w:jc w:val="center"/>
              <w:rPr>
                <w:sz w:val="22"/>
                <w:szCs w:val="22"/>
              </w:rPr>
            </w:pPr>
            <w:r w:rsidRPr="00936225">
              <w:rPr>
                <w:sz w:val="22"/>
                <w:szCs w:val="22"/>
              </w:rPr>
              <w:t>5</w:t>
            </w:r>
            <w:r>
              <w:rPr>
                <w:sz w:val="22"/>
                <w:szCs w:val="22"/>
              </w:rPr>
              <w:t>.4%</w:t>
            </w:r>
          </w:p>
        </w:tc>
      </w:tr>
      <w:tr w:rsidR="00616B46" w:rsidRPr="00936225" w:rsidTr="006B67F1">
        <w:trPr>
          <w:jc w:val="center"/>
        </w:trPr>
        <w:tc>
          <w:tcPr>
            <w:tcW w:w="0" w:type="auto"/>
          </w:tcPr>
          <w:p w:rsidR="00616B46" w:rsidRPr="00936225" w:rsidRDefault="00616B46" w:rsidP="006B67F1">
            <w:pPr>
              <w:tabs>
                <w:tab w:val="left" w:pos="989"/>
              </w:tabs>
              <w:autoSpaceDE w:val="0"/>
              <w:autoSpaceDN w:val="0"/>
              <w:adjustRightInd w:val="0"/>
              <w:jc w:val="both"/>
              <w:rPr>
                <w:sz w:val="22"/>
                <w:szCs w:val="22"/>
              </w:rPr>
            </w:pPr>
            <w:r>
              <w:rPr>
                <w:sz w:val="22"/>
                <w:szCs w:val="22"/>
              </w:rPr>
              <w:t xml:space="preserve">   Other</w:t>
            </w:r>
          </w:p>
        </w:tc>
        <w:tc>
          <w:tcPr>
            <w:tcW w:w="0" w:type="auto"/>
          </w:tcPr>
          <w:p w:rsidR="00616B46" w:rsidRPr="00936225" w:rsidRDefault="00616B46" w:rsidP="006B67F1">
            <w:pPr>
              <w:tabs>
                <w:tab w:val="left" w:pos="989"/>
              </w:tabs>
              <w:autoSpaceDE w:val="0"/>
              <w:autoSpaceDN w:val="0"/>
              <w:adjustRightInd w:val="0"/>
              <w:jc w:val="center"/>
              <w:rPr>
                <w:sz w:val="22"/>
                <w:szCs w:val="22"/>
              </w:rPr>
            </w:pPr>
            <w:r>
              <w:rPr>
                <w:sz w:val="22"/>
                <w:szCs w:val="22"/>
              </w:rPr>
              <w:t>1.6%</w:t>
            </w:r>
          </w:p>
        </w:tc>
      </w:tr>
    </w:tbl>
    <w:p w:rsidR="00616B46" w:rsidRDefault="00616B46" w:rsidP="00616B46">
      <w:pPr>
        <w:shd w:val="clear" w:color="auto" w:fill="FFFFFF"/>
        <w:tabs>
          <w:tab w:val="left" w:pos="213"/>
        </w:tabs>
        <w:rPr>
          <w:sz w:val="20"/>
          <w:szCs w:val="20"/>
        </w:rPr>
      </w:pPr>
      <w:r w:rsidRPr="00936225">
        <w:t xml:space="preserve">                                    </w:t>
      </w:r>
      <w:r w:rsidRPr="002E7D29">
        <w:rPr>
          <w:sz w:val="20"/>
          <w:szCs w:val="20"/>
        </w:rPr>
        <w:t>Source: National Bureau of Statistics, 2008</w:t>
      </w:r>
    </w:p>
    <w:p w:rsidR="00C37AEC" w:rsidRDefault="00C37AEC" w:rsidP="00C37AEC">
      <w:pPr>
        <w:pStyle w:val="Footer"/>
        <w:spacing w:after="80"/>
        <w:ind w:left="-540"/>
        <w:jc w:val="both"/>
      </w:pPr>
    </w:p>
    <w:p w:rsidR="00C37AEC" w:rsidRDefault="00C37AEC" w:rsidP="00C37AEC">
      <w:pPr>
        <w:pStyle w:val="Footer"/>
        <w:spacing w:after="80"/>
        <w:ind w:left="-540"/>
        <w:jc w:val="both"/>
      </w:pPr>
      <w:r>
        <w:t>Furthermore, the agricultural sector is the second greatest source of greenhouse gas (GHG) emissions after the energy sector, and according to data for 2005, accounts for 18% of total national GHG direct emissions - excluding land use, land use change and forestry (LULUCF). Table 2 below provides data on animal waste.</w:t>
      </w:r>
    </w:p>
    <w:p w:rsidR="00EB5560" w:rsidRDefault="00EB5560" w:rsidP="00C37AEC">
      <w:pPr>
        <w:pStyle w:val="Footer"/>
        <w:spacing w:after="80"/>
        <w:ind w:left="-540"/>
        <w:jc w:val="both"/>
      </w:pPr>
    </w:p>
    <w:p w:rsidR="00616B46" w:rsidRDefault="00616B46" w:rsidP="00616B46">
      <w:pPr>
        <w:shd w:val="clear" w:color="auto" w:fill="FFFFFF"/>
        <w:tabs>
          <w:tab w:val="left" w:pos="989"/>
        </w:tabs>
        <w:autoSpaceDE w:val="0"/>
        <w:autoSpaceDN w:val="0"/>
        <w:adjustRightInd w:val="0"/>
        <w:ind w:left="360"/>
        <w:jc w:val="center"/>
        <w:rPr>
          <w:sz w:val="20"/>
          <w:szCs w:val="20"/>
        </w:rPr>
      </w:pPr>
      <w:proofErr w:type="gramStart"/>
      <w:r w:rsidRPr="005F48E3">
        <w:rPr>
          <w:b/>
          <w:sz w:val="22"/>
          <w:szCs w:val="22"/>
        </w:rPr>
        <w:t>Table</w:t>
      </w:r>
      <w:r>
        <w:rPr>
          <w:b/>
          <w:sz w:val="22"/>
          <w:szCs w:val="22"/>
        </w:rPr>
        <w:t xml:space="preserve"> 2</w:t>
      </w:r>
      <w:r w:rsidRPr="005F48E3">
        <w:rPr>
          <w:b/>
          <w:sz w:val="22"/>
          <w:szCs w:val="22"/>
        </w:rPr>
        <w:t>.</w:t>
      </w:r>
      <w:proofErr w:type="gramEnd"/>
      <w:r w:rsidRPr="005F48E3">
        <w:rPr>
          <w:b/>
          <w:sz w:val="22"/>
          <w:szCs w:val="22"/>
        </w:rPr>
        <w:t xml:space="preserve"> Animal </w:t>
      </w:r>
      <w:r>
        <w:rPr>
          <w:b/>
          <w:sz w:val="22"/>
          <w:szCs w:val="22"/>
        </w:rPr>
        <w:t xml:space="preserve">Waste </w:t>
      </w:r>
      <w:r w:rsidRPr="005F48E3">
        <w:rPr>
          <w:b/>
          <w:sz w:val="22"/>
          <w:szCs w:val="22"/>
        </w:rPr>
        <w:t>Production in Moldova</w:t>
      </w:r>
      <w:r>
        <w:rPr>
          <w:b/>
          <w:sz w:val="22"/>
          <w:szCs w:val="22"/>
        </w:rPr>
        <w:t xml:space="preserve"> (2007)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1275"/>
        <w:gridCol w:w="1418"/>
        <w:gridCol w:w="1276"/>
        <w:gridCol w:w="992"/>
        <w:gridCol w:w="1418"/>
      </w:tblGrid>
      <w:tr w:rsidR="00616B46" w:rsidRPr="00936225" w:rsidTr="006B67F1">
        <w:trPr>
          <w:cantSplit/>
          <w:jc w:val="center"/>
        </w:trPr>
        <w:tc>
          <w:tcPr>
            <w:tcW w:w="1101" w:type="dxa"/>
          </w:tcPr>
          <w:p w:rsidR="00616B46" w:rsidRPr="00936225" w:rsidRDefault="00616B46" w:rsidP="006B67F1">
            <w:pPr>
              <w:jc w:val="center"/>
              <w:rPr>
                <w:sz w:val="22"/>
                <w:szCs w:val="22"/>
              </w:rPr>
            </w:pPr>
            <w:r>
              <w:rPr>
                <w:sz w:val="22"/>
                <w:szCs w:val="22"/>
              </w:rPr>
              <w:t>Types of animals</w:t>
            </w:r>
          </w:p>
        </w:tc>
        <w:tc>
          <w:tcPr>
            <w:tcW w:w="1275" w:type="dxa"/>
          </w:tcPr>
          <w:p w:rsidR="00616B46" w:rsidRPr="00936225" w:rsidRDefault="00616B46" w:rsidP="006B67F1">
            <w:pPr>
              <w:jc w:val="center"/>
              <w:rPr>
                <w:sz w:val="22"/>
                <w:szCs w:val="22"/>
              </w:rPr>
            </w:pPr>
            <w:r>
              <w:rPr>
                <w:sz w:val="22"/>
                <w:szCs w:val="22"/>
              </w:rPr>
              <w:t>Number of Animals</w:t>
            </w:r>
          </w:p>
        </w:tc>
        <w:tc>
          <w:tcPr>
            <w:tcW w:w="1418" w:type="dxa"/>
          </w:tcPr>
          <w:p w:rsidR="00616B46" w:rsidRPr="00936225" w:rsidRDefault="00616B46" w:rsidP="006B67F1">
            <w:pPr>
              <w:jc w:val="center"/>
              <w:rPr>
                <w:sz w:val="22"/>
                <w:szCs w:val="22"/>
              </w:rPr>
            </w:pPr>
            <w:r w:rsidRPr="00936225">
              <w:rPr>
                <w:sz w:val="22"/>
                <w:szCs w:val="22"/>
              </w:rPr>
              <w:t>Daily Waste</w:t>
            </w:r>
          </w:p>
          <w:p w:rsidR="00616B46" w:rsidRPr="00936225" w:rsidRDefault="00616B46" w:rsidP="006B67F1">
            <w:pPr>
              <w:jc w:val="center"/>
              <w:rPr>
                <w:sz w:val="22"/>
                <w:szCs w:val="22"/>
              </w:rPr>
            </w:pPr>
            <w:r w:rsidRPr="00936225">
              <w:rPr>
                <w:sz w:val="22"/>
                <w:szCs w:val="22"/>
              </w:rPr>
              <w:t>Produced</w:t>
            </w:r>
          </w:p>
          <w:p w:rsidR="00616B46" w:rsidRPr="00936225" w:rsidRDefault="00616B46" w:rsidP="006B67F1">
            <w:pPr>
              <w:jc w:val="center"/>
              <w:rPr>
                <w:sz w:val="22"/>
                <w:szCs w:val="22"/>
              </w:rPr>
            </w:pPr>
            <w:r w:rsidRPr="00936225">
              <w:rPr>
                <w:sz w:val="22"/>
                <w:szCs w:val="22"/>
              </w:rPr>
              <w:t>(l/day/</w:t>
            </w:r>
          </w:p>
          <w:p w:rsidR="00616B46" w:rsidRPr="00936225" w:rsidRDefault="00616B46" w:rsidP="006B67F1">
            <w:pPr>
              <w:jc w:val="center"/>
              <w:rPr>
                <w:sz w:val="22"/>
                <w:szCs w:val="22"/>
              </w:rPr>
            </w:pPr>
            <w:r w:rsidRPr="00936225">
              <w:rPr>
                <w:sz w:val="22"/>
                <w:szCs w:val="22"/>
              </w:rPr>
              <w:t>capita)</w:t>
            </w:r>
          </w:p>
        </w:tc>
        <w:tc>
          <w:tcPr>
            <w:tcW w:w="1276" w:type="dxa"/>
          </w:tcPr>
          <w:p w:rsidR="00616B46" w:rsidRPr="00936225" w:rsidRDefault="00616B46" w:rsidP="006B67F1">
            <w:pPr>
              <w:jc w:val="center"/>
              <w:rPr>
                <w:sz w:val="22"/>
                <w:szCs w:val="22"/>
              </w:rPr>
            </w:pPr>
            <w:r>
              <w:rPr>
                <w:sz w:val="22"/>
                <w:szCs w:val="22"/>
              </w:rPr>
              <w:t>Yearly    Volume of Produced  W</w:t>
            </w:r>
            <w:r w:rsidRPr="00936225">
              <w:rPr>
                <w:sz w:val="22"/>
                <w:szCs w:val="22"/>
              </w:rPr>
              <w:t>aste</w:t>
            </w:r>
          </w:p>
          <w:p w:rsidR="00616B46" w:rsidRPr="00936225" w:rsidRDefault="00616B46" w:rsidP="006B67F1">
            <w:pPr>
              <w:jc w:val="center"/>
              <w:rPr>
                <w:sz w:val="22"/>
                <w:szCs w:val="22"/>
              </w:rPr>
            </w:pPr>
            <w:r w:rsidRPr="00936225">
              <w:rPr>
                <w:sz w:val="22"/>
                <w:szCs w:val="22"/>
              </w:rPr>
              <w:t>(m</w:t>
            </w:r>
            <w:r w:rsidRPr="00936225">
              <w:rPr>
                <w:sz w:val="22"/>
                <w:szCs w:val="22"/>
                <w:vertAlign w:val="superscript"/>
              </w:rPr>
              <w:t>3</w:t>
            </w:r>
            <w:r w:rsidRPr="00936225">
              <w:rPr>
                <w:sz w:val="22"/>
                <w:szCs w:val="22"/>
              </w:rPr>
              <w:t>/year)</w:t>
            </w:r>
          </w:p>
        </w:tc>
        <w:tc>
          <w:tcPr>
            <w:tcW w:w="992" w:type="dxa"/>
          </w:tcPr>
          <w:p w:rsidR="00616B46" w:rsidRPr="00936225" w:rsidRDefault="00616B46" w:rsidP="006B67F1">
            <w:pPr>
              <w:jc w:val="center"/>
              <w:rPr>
                <w:sz w:val="22"/>
                <w:szCs w:val="22"/>
              </w:rPr>
            </w:pPr>
            <w:r w:rsidRPr="00936225">
              <w:rPr>
                <w:sz w:val="22"/>
                <w:szCs w:val="22"/>
              </w:rPr>
              <w:t>Dry</w:t>
            </w:r>
          </w:p>
          <w:p w:rsidR="00616B46" w:rsidRPr="00936225" w:rsidRDefault="00616B46" w:rsidP="006B67F1">
            <w:pPr>
              <w:jc w:val="center"/>
              <w:rPr>
                <w:sz w:val="22"/>
                <w:szCs w:val="22"/>
              </w:rPr>
            </w:pPr>
            <w:r w:rsidRPr="00936225">
              <w:rPr>
                <w:sz w:val="22"/>
                <w:szCs w:val="22"/>
              </w:rPr>
              <w:t>Matter (%)</w:t>
            </w:r>
          </w:p>
        </w:tc>
        <w:tc>
          <w:tcPr>
            <w:tcW w:w="1418" w:type="dxa"/>
          </w:tcPr>
          <w:p w:rsidR="00616B46" w:rsidRPr="00936225" w:rsidRDefault="00616B46" w:rsidP="006B67F1">
            <w:pPr>
              <w:jc w:val="center"/>
              <w:rPr>
                <w:sz w:val="22"/>
                <w:szCs w:val="22"/>
              </w:rPr>
            </w:pPr>
            <w:r w:rsidRPr="00936225">
              <w:rPr>
                <w:sz w:val="22"/>
                <w:szCs w:val="22"/>
              </w:rPr>
              <w:t>Animal Solid Waste (tons/year)</w:t>
            </w:r>
          </w:p>
        </w:tc>
      </w:tr>
      <w:tr w:rsidR="00616B46" w:rsidRPr="00936225" w:rsidTr="006B67F1">
        <w:trPr>
          <w:cantSplit/>
          <w:jc w:val="center"/>
        </w:trPr>
        <w:tc>
          <w:tcPr>
            <w:tcW w:w="1101" w:type="dxa"/>
          </w:tcPr>
          <w:p w:rsidR="00616B46" w:rsidRPr="003E4021" w:rsidRDefault="00616B46" w:rsidP="006B67F1">
            <w:pPr>
              <w:rPr>
                <w:sz w:val="22"/>
                <w:szCs w:val="22"/>
              </w:rPr>
            </w:pPr>
            <w:r>
              <w:rPr>
                <w:sz w:val="22"/>
                <w:szCs w:val="22"/>
              </w:rPr>
              <w:t>Cattle</w:t>
            </w:r>
          </w:p>
        </w:tc>
        <w:tc>
          <w:tcPr>
            <w:tcW w:w="1275" w:type="dxa"/>
          </w:tcPr>
          <w:p w:rsidR="00616B46" w:rsidRPr="00936225" w:rsidRDefault="00616B46" w:rsidP="006B67F1">
            <w:pPr>
              <w:jc w:val="center"/>
              <w:rPr>
                <w:sz w:val="22"/>
                <w:szCs w:val="22"/>
              </w:rPr>
            </w:pPr>
            <w:r w:rsidRPr="00936225">
              <w:rPr>
                <w:sz w:val="22"/>
                <w:szCs w:val="22"/>
              </w:rPr>
              <w:t>232</w:t>
            </w:r>
            <w:r>
              <w:rPr>
                <w:sz w:val="22"/>
                <w:szCs w:val="22"/>
              </w:rPr>
              <w:t>,</w:t>
            </w:r>
            <w:r w:rsidRPr="00936225">
              <w:rPr>
                <w:sz w:val="22"/>
                <w:szCs w:val="22"/>
              </w:rPr>
              <w:t>000</w:t>
            </w:r>
          </w:p>
        </w:tc>
        <w:tc>
          <w:tcPr>
            <w:tcW w:w="1418" w:type="dxa"/>
          </w:tcPr>
          <w:p w:rsidR="00616B46" w:rsidRPr="00936225" w:rsidRDefault="00616B46" w:rsidP="006B67F1">
            <w:pPr>
              <w:jc w:val="center"/>
              <w:rPr>
                <w:sz w:val="22"/>
                <w:szCs w:val="22"/>
              </w:rPr>
            </w:pPr>
            <w:r w:rsidRPr="00936225">
              <w:rPr>
                <w:sz w:val="22"/>
                <w:szCs w:val="22"/>
              </w:rPr>
              <w:t>42*</w:t>
            </w:r>
          </w:p>
        </w:tc>
        <w:tc>
          <w:tcPr>
            <w:tcW w:w="1276" w:type="dxa"/>
          </w:tcPr>
          <w:p w:rsidR="00616B46" w:rsidRPr="00936225" w:rsidRDefault="00616B46" w:rsidP="006B67F1">
            <w:pPr>
              <w:jc w:val="center"/>
              <w:rPr>
                <w:sz w:val="22"/>
                <w:szCs w:val="22"/>
              </w:rPr>
            </w:pPr>
            <w:r w:rsidRPr="00936225">
              <w:rPr>
                <w:sz w:val="22"/>
                <w:szCs w:val="22"/>
              </w:rPr>
              <w:t>9</w:t>
            </w:r>
            <w:r>
              <w:rPr>
                <w:sz w:val="22"/>
                <w:szCs w:val="22"/>
              </w:rPr>
              <w:t>,</w:t>
            </w:r>
            <w:r w:rsidRPr="00936225">
              <w:rPr>
                <w:sz w:val="22"/>
                <w:szCs w:val="22"/>
              </w:rPr>
              <w:t>744</w:t>
            </w:r>
            <w:r>
              <w:rPr>
                <w:sz w:val="22"/>
                <w:szCs w:val="22"/>
              </w:rPr>
              <w:t>,</w:t>
            </w:r>
            <w:r w:rsidRPr="00936225">
              <w:rPr>
                <w:sz w:val="22"/>
                <w:szCs w:val="22"/>
              </w:rPr>
              <w:t>000</w:t>
            </w:r>
          </w:p>
        </w:tc>
        <w:tc>
          <w:tcPr>
            <w:tcW w:w="992" w:type="dxa"/>
          </w:tcPr>
          <w:p w:rsidR="00616B46" w:rsidRPr="00936225" w:rsidRDefault="00616B46" w:rsidP="006B67F1">
            <w:pPr>
              <w:jc w:val="center"/>
              <w:rPr>
                <w:sz w:val="22"/>
                <w:szCs w:val="22"/>
              </w:rPr>
            </w:pPr>
            <w:r w:rsidRPr="00936225">
              <w:rPr>
                <w:sz w:val="22"/>
                <w:szCs w:val="22"/>
              </w:rPr>
              <w:t>9*</w:t>
            </w:r>
          </w:p>
        </w:tc>
        <w:tc>
          <w:tcPr>
            <w:tcW w:w="1418" w:type="dxa"/>
          </w:tcPr>
          <w:p w:rsidR="00616B46" w:rsidRPr="00936225" w:rsidRDefault="00616B46" w:rsidP="006B67F1">
            <w:pPr>
              <w:jc w:val="center"/>
              <w:rPr>
                <w:sz w:val="22"/>
                <w:szCs w:val="22"/>
              </w:rPr>
            </w:pPr>
            <w:r w:rsidRPr="00936225">
              <w:rPr>
                <w:sz w:val="22"/>
                <w:szCs w:val="22"/>
              </w:rPr>
              <w:t>877</w:t>
            </w:r>
          </w:p>
        </w:tc>
      </w:tr>
      <w:tr w:rsidR="00616B46" w:rsidRPr="00936225" w:rsidTr="006B67F1">
        <w:trPr>
          <w:cantSplit/>
          <w:jc w:val="center"/>
        </w:trPr>
        <w:tc>
          <w:tcPr>
            <w:tcW w:w="1101" w:type="dxa"/>
          </w:tcPr>
          <w:p w:rsidR="00616B46" w:rsidRPr="00936225" w:rsidRDefault="00616B46" w:rsidP="006B67F1">
            <w:pPr>
              <w:rPr>
                <w:sz w:val="22"/>
                <w:szCs w:val="22"/>
              </w:rPr>
            </w:pPr>
            <w:r w:rsidRPr="00936225">
              <w:rPr>
                <w:sz w:val="22"/>
                <w:szCs w:val="22"/>
              </w:rPr>
              <w:t>Pigs</w:t>
            </w:r>
          </w:p>
        </w:tc>
        <w:tc>
          <w:tcPr>
            <w:tcW w:w="1275" w:type="dxa"/>
          </w:tcPr>
          <w:p w:rsidR="00616B46" w:rsidRPr="00936225" w:rsidRDefault="00616B46" w:rsidP="006B67F1">
            <w:pPr>
              <w:jc w:val="center"/>
              <w:rPr>
                <w:sz w:val="22"/>
                <w:szCs w:val="22"/>
              </w:rPr>
            </w:pPr>
            <w:r w:rsidRPr="00936225">
              <w:rPr>
                <w:sz w:val="22"/>
                <w:szCs w:val="22"/>
              </w:rPr>
              <w:t>299</w:t>
            </w:r>
            <w:r>
              <w:rPr>
                <w:sz w:val="22"/>
                <w:szCs w:val="22"/>
              </w:rPr>
              <w:t>,</w:t>
            </w:r>
            <w:r w:rsidRPr="00936225">
              <w:rPr>
                <w:sz w:val="22"/>
                <w:szCs w:val="22"/>
              </w:rPr>
              <w:t>000</w:t>
            </w:r>
          </w:p>
        </w:tc>
        <w:tc>
          <w:tcPr>
            <w:tcW w:w="1418" w:type="dxa"/>
          </w:tcPr>
          <w:p w:rsidR="00616B46" w:rsidRPr="00936225" w:rsidRDefault="00616B46" w:rsidP="006B67F1">
            <w:pPr>
              <w:jc w:val="center"/>
              <w:rPr>
                <w:sz w:val="22"/>
                <w:szCs w:val="22"/>
              </w:rPr>
            </w:pPr>
            <w:r w:rsidRPr="00936225">
              <w:rPr>
                <w:sz w:val="22"/>
                <w:szCs w:val="22"/>
              </w:rPr>
              <w:t>4,5*</w:t>
            </w:r>
          </w:p>
        </w:tc>
        <w:tc>
          <w:tcPr>
            <w:tcW w:w="1276" w:type="dxa"/>
          </w:tcPr>
          <w:p w:rsidR="00616B46" w:rsidRPr="00936225" w:rsidRDefault="00616B46" w:rsidP="006B67F1">
            <w:pPr>
              <w:jc w:val="center"/>
              <w:rPr>
                <w:sz w:val="22"/>
                <w:szCs w:val="22"/>
              </w:rPr>
            </w:pPr>
            <w:r w:rsidRPr="00936225">
              <w:rPr>
                <w:sz w:val="22"/>
                <w:szCs w:val="22"/>
              </w:rPr>
              <w:t>1</w:t>
            </w:r>
            <w:r>
              <w:rPr>
                <w:sz w:val="22"/>
                <w:szCs w:val="22"/>
              </w:rPr>
              <w:t>,</w:t>
            </w:r>
            <w:r w:rsidRPr="00936225">
              <w:rPr>
                <w:sz w:val="22"/>
                <w:szCs w:val="22"/>
              </w:rPr>
              <w:t>345</w:t>
            </w:r>
            <w:r>
              <w:rPr>
                <w:sz w:val="22"/>
                <w:szCs w:val="22"/>
              </w:rPr>
              <w:t>,</w:t>
            </w:r>
            <w:r w:rsidRPr="00936225">
              <w:rPr>
                <w:sz w:val="22"/>
                <w:szCs w:val="22"/>
              </w:rPr>
              <w:t>500</w:t>
            </w:r>
          </w:p>
        </w:tc>
        <w:tc>
          <w:tcPr>
            <w:tcW w:w="992" w:type="dxa"/>
          </w:tcPr>
          <w:p w:rsidR="00616B46" w:rsidRPr="00936225" w:rsidRDefault="00616B46" w:rsidP="006B67F1">
            <w:pPr>
              <w:jc w:val="center"/>
              <w:rPr>
                <w:sz w:val="22"/>
                <w:szCs w:val="22"/>
              </w:rPr>
            </w:pPr>
            <w:r w:rsidRPr="00936225">
              <w:rPr>
                <w:sz w:val="22"/>
                <w:szCs w:val="22"/>
              </w:rPr>
              <w:t>6*</w:t>
            </w:r>
          </w:p>
        </w:tc>
        <w:tc>
          <w:tcPr>
            <w:tcW w:w="1418" w:type="dxa"/>
          </w:tcPr>
          <w:p w:rsidR="00616B46" w:rsidRPr="00936225" w:rsidRDefault="00616B46" w:rsidP="006B67F1">
            <w:pPr>
              <w:jc w:val="center"/>
              <w:rPr>
                <w:sz w:val="22"/>
                <w:szCs w:val="22"/>
              </w:rPr>
            </w:pPr>
            <w:r w:rsidRPr="00936225">
              <w:rPr>
                <w:sz w:val="22"/>
                <w:szCs w:val="22"/>
              </w:rPr>
              <w:t>81</w:t>
            </w:r>
          </w:p>
        </w:tc>
      </w:tr>
      <w:tr w:rsidR="00616B46" w:rsidRPr="00936225" w:rsidTr="006B67F1">
        <w:trPr>
          <w:cantSplit/>
          <w:jc w:val="center"/>
        </w:trPr>
        <w:tc>
          <w:tcPr>
            <w:tcW w:w="1101" w:type="dxa"/>
          </w:tcPr>
          <w:p w:rsidR="00616B46" w:rsidRPr="00936225" w:rsidRDefault="00616B46" w:rsidP="006B67F1">
            <w:pPr>
              <w:rPr>
                <w:sz w:val="22"/>
                <w:szCs w:val="22"/>
              </w:rPr>
            </w:pPr>
            <w:r w:rsidRPr="00936225">
              <w:rPr>
                <w:sz w:val="22"/>
                <w:szCs w:val="22"/>
              </w:rPr>
              <w:t>Horses</w:t>
            </w:r>
          </w:p>
        </w:tc>
        <w:tc>
          <w:tcPr>
            <w:tcW w:w="1275" w:type="dxa"/>
          </w:tcPr>
          <w:p w:rsidR="00616B46" w:rsidRPr="00936225" w:rsidRDefault="00616B46" w:rsidP="006B67F1">
            <w:pPr>
              <w:jc w:val="center"/>
              <w:rPr>
                <w:sz w:val="22"/>
                <w:szCs w:val="22"/>
              </w:rPr>
            </w:pPr>
            <w:r w:rsidRPr="00936225">
              <w:rPr>
                <w:sz w:val="22"/>
                <w:szCs w:val="22"/>
              </w:rPr>
              <w:t>58</w:t>
            </w:r>
            <w:r>
              <w:rPr>
                <w:sz w:val="22"/>
                <w:szCs w:val="22"/>
              </w:rPr>
              <w:t>,</w:t>
            </w:r>
            <w:r w:rsidRPr="00936225">
              <w:rPr>
                <w:sz w:val="22"/>
                <w:szCs w:val="22"/>
              </w:rPr>
              <w:t>000</w:t>
            </w:r>
          </w:p>
        </w:tc>
        <w:tc>
          <w:tcPr>
            <w:tcW w:w="1418" w:type="dxa"/>
          </w:tcPr>
          <w:p w:rsidR="00616B46" w:rsidRPr="00936225" w:rsidRDefault="00616B46" w:rsidP="006B67F1">
            <w:pPr>
              <w:jc w:val="center"/>
              <w:rPr>
                <w:sz w:val="22"/>
                <w:szCs w:val="22"/>
              </w:rPr>
            </w:pPr>
            <w:r w:rsidRPr="00936225">
              <w:rPr>
                <w:sz w:val="22"/>
                <w:szCs w:val="22"/>
              </w:rPr>
              <w:t>27**</w:t>
            </w:r>
          </w:p>
        </w:tc>
        <w:tc>
          <w:tcPr>
            <w:tcW w:w="1276" w:type="dxa"/>
          </w:tcPr>
          <w:p w:rsidR="00616B46" w:rsidRPr="00936225" w:rsidRDefault="00616B46" w:rsidP="006B67F1">
            <w:pPr>
              <w:jc w:val="center"/>
              <w:rPr>
                <w:sz w:val="22"/>
                <w:szCs w:val="22"/>
              </w:rPr>
            </w:pPr>
            <w:r w:rsidRPr="00936225">
              <w:rPr>
                <w:sz w:val="22"/>
                <w:szCs w:val="22"/>
              </w:rPr>
              <w:t>1</w:t>
            </w:r>
            <w:r>
              <w:rPr>
                <w:sz w:val="22"/>
                <w:szCs w:val="22"/>
              </w:rPr>
              <w:t>,</w:t>
            </w:r>
            <w:r w:rsidRPr="00936225">
              <w:rPr>
                <w:sz w:val="22"/>
                <w:szCs w:val="22"/>
              </w:rPr>
              <w:t>566</w:t>
            </w:r>
            <w:r>
              <w:rPr>
                <w:sz w:val="22"/>
                <w:szCs w:val="22"/>
              </w:rPr>
              <w:t>,</w:t>
            </w:r>
            <w:r w:rsidRPr="00936225">
              <w:rPr>
                <w:sz w:val="22"/>
                <w:szCs w:val="22"/>
              </w:rPr>
              <w:t>000</w:t>
            </w:r>
          </w:p>
        </w:tc>
        <w:tc>
          <w:tcPr>
            <w:tcW w:w="992" w:type="dxa"/>
          </w:tcPr>
          <w:p w:rsidR="00616B46" w:rsidRPr="00936225" w:rsidRDefault="00616B46" w:rsidP="006B67F1">
            <w:pPr>
              <w:jc w:val="center"/>
              <w:rPr>
                <w:sz w:val="22"/>
                <w:szCs w:val="22"/>
              </w:rPr>
            </w:pPr>
            <w:r w:rsidRPr="00936225">
              <w:rPr>
                <w:sz w:val="22"/>
                <w:szCs w:val="22"/>
              </w:rPr>
              <w:t>9**</w:t>
            </w:r>
          </w:p>
        </w:tc>
        <w:tc>
          <w:tcPr>
            <w:tcW w:w="1418" w:type="dxa"/>
          </w:tcPr>
          <w:p w:rsidR="00616B46" w:rsidRPr="00936225" w:rsidRDefault="00616B46" w:rsidP="006B67F1">
            <w:pPr>
              <w:jc w:val="center"/>
              <w:rPr>
                <w:sz w:val="22"/>
                <w:szCs w:val="22"/>
              </w:rPr>
            </w:pPr>
            <w:r w:rsidRPr="00936225">
              <w:rPr>
                <w:sz w:val="22"/>
                <w:szCs w:val="22"/>
              </w:rPr>
              <w:t>141</w:t>
            </w:r>
          </w:p>
        </w:tc>
      </w:tr>
      <w:tr w:rsidR="00616B46" w:rsidRPr="00936225" w:rsidTr="006B67F1">
        <w:trPr>
          <w:cantSplit/>
          <w:jc w:val="center"/>
        </w:trPr>
        <w:tc>
          <w:tcPr>
            <w:tcW w:w="1101" w:type="dxa"/>
          </w:tcPr>
          <w:p w:rsidR="00616B46" w:rsidRPr="00936225" w:rsidRDefault="00616B46" w:rsidP="006B67F1">
            <w:pPr>
              <w:rPr>
                <w:sz w:val="22"/>
                <w:szCs w:val="22"/>
              </w:rPr>
            </w:pPr>
            <w:r w:rsidRPr="00936225">
              <w:rPr>
                <w:sz w:val="22"/>
                <w:szCs w:val="22"/>
              </w:rPr>
              <w:t>Sheep/</w:t>
            </w:r>
          </w:p>
          <w:p w:rsidR="00616B46" w:rsidRPr="00936225" w:rsidRDefault="00616B46" w:rsidP="006B67F1">
            <w:pPr>
              <w:rPr>
                <w:sz w:val="22"/>
                <w:szCs w:val="22"/>
              </w:rPr>
            </w:pPr>
            <w:r w:rsidRPr="00936225">
              <w:rPr>
                <w:sz w:val="22"/>
                <w:szCs w:val="22"/>
              </w:rPr>
              <w:t>goats</w:t>
            </w:r>
          </w:p>
        </w:tc>
        <w:tc>
          <w:tcPr>
            <w:tcW w:w="1275" w:type="dxa"/>
          </w:tcPr>
          <w:p w:rsidR="00616B46" w:rsidRPr="00936225" w:rsidRDefault="00616B46" w:rsidP="006B67F1">
            <w:pPr>
              <w:jc w:val="center"/>
              <w:rPr>
                <w:sz w:val="22"/>
                <w:szCs w:val="22"/>
              </w:rPr>
            </w:pPr>
            <w:r w:rsidRPr="00936225">
              <w:rPr>
                <w:sz w:val="22"/>
                <w:szCs w:val="22"/>
              </w:rPr>
              <w:t>853</w:t>
            </w:r>
            <w:r>
              <w:rPr>
                <w:sz w:val="22"/>
                <w:szCs w:val="22"/>
              </w:rPr>
              <w:t>,</w:t>
            </w:r>
            <w:r w:rsidRPr="00936225">
              <w:rPr>
                <w:sz w:val="22"/>
                <w:szCs w:val="22"/>
              </w:rPr>
              <w:t>000</w:t>
            </w:r>
          </w:p>
        </w:tc>
        <w:tc>
          <w:tcPr>
            <w:tcW w:w="1418" w:type="dxa"/>
          </w:tcPr>
          <w:p w:rsidR="00616B46" w:rsidRPr="00936225" w:rsidRDefault="00616B46" w:rsidP="006B67F1">
            <w:pPr>
              <w:jc w:val="center"/>
              <w:rPr>
                <w:sz w:val="22"/>
                <w:szCs w:val="22"/>
              </w:rPr>
            </w:pPr>
            <w:r w:rsidRPr="00936225">
              <w:rPr>
                <w:sz w:val="22"/>
                <w:szCs w:val="22"/>
              </w:rPr>
              <w:t>1</w:t>
            </w:r>
            <w:r>
              <w:rPr>
                <w:sz w:val="22"/>
                <w:szCs w:val="22"/>
              </w:rPr>
              <w:t>.</w:t>
            </w:r>
            <w:r w:rsidRPr="00936225">
              <w:rPr>
                <w:sz w:val="22"/>
                <w:szCs w:val="22"/>
              </w:rPr>
              <w:t>8*</w:t>
            </w:r>
          </w:p>
        </w:tc>
        <w:tc>
          <w:tcPr>
            <w:tcW w:w="1276" w:type="dxa"/>
          </w:tcPr>
          <w:p w:rsidR="00616B46" w:rsidRPr="00936225" w:rsidRDefault="00616B46" w:rsidP="006B67F1">
            <w:pPr>
              <w:jc w:val="center"/>
              <w:rPr>
                <w:sz w:val="22"/>
                <w:szCs w:val="22"/>
              </w:rPr>
            </w:pPr>
            <w:r w:rsidRPr="00936225">
              <w:rPr>
                <w:sz w:val="22"/>
                <w:szCs w:val="22"/>
              </w:rPr>
              <w:t>1</w:t>
            </w:r>
            <w:r>
              <w:rPr>
                <w:sz w:val="22"/>
                <w:szCs w:val="22"/>
              </w:rPr>
              <w:t>,</w:t>
            </w:r>
            <w:r w:rsidRPr="00936225">
              <w:rPr>
                <w:sz w:val="22"/>
                <w:szCs w:val="22"/>
              </w:rPr>
              <w:t>535</w:t>
            </w:r>
            <w:r>
              <w:rPr>
                <w:sz w:val="22"/>
                <w:szCs w:val="22"/>
              </w:rPr>
              <w:t>,</w:t>
            </w:r>
            <w:r w:rsidRPr="00936225">
              <w:rPr>
                <w:sz w:val="22"/>
                <w:szCs w:val="22"/>
              </w:rPr>
              <w:t>400</w:t>
            </w:r>
          </w:p>
        </w:tc>
        <w:tc>
          <w:tcPr>
            <w:tcW w:w="992" w:type="dxa"/>
          </w:tcPr>
          <w:p w:rsidR="00616B46" w:rsidRPr="00936225" w:rsidRDefault="00616B46" w:rsidP="006B67F1">
            <w:pPr>
              <w:jc w:val="center"/>
              <w:rPr>
                <w:sz w:val="22"/>
                <w:szCs w:val="22"/>
              </w:rPr>
            </w:pPr>
            <w:r w:rsidRPr="00936225">
              <w:rPr>
                <w:sz w:val="22"/>
                <w:szCs w:val="22"/>
              </w:rPr>
              <w:t>10*</w:t>
            </w:r>
          </w:p>
        </w:tc>
        <w:tc>
          <w:tcPr>
            <w:tcW w:w="1418" w:type="dxa"/>
          </w:tcPr>
          <w:p w:rsidR="00616B46" w:rsidRPr="00936225" w:rsidRDefault="00616B46" w:rsidP="006B67F1">
            <w:pPr>
              <w:jc w:val="center"/>
              <w:rPr>
                <w:sz w:val="22"/>
                <w:szCs w:val="22"/>
              </w:rPr>
            </w:pPr>
            <w:r w:rsidRPr="00936225">
              <w:rPr>
                <w:sz w:val="22"/>
                <w:szCs w:val="22"/>
              </w:rPr>
              <w:t>154</w:t>
            </w:r>
          </w:p>
        </w:tc>
      </w:tr>
      <w:tr w:rsidR="00616B46" w:rsidRPr="00936225" w:rsidTr="006B67F1">
        <w:trPr>
          <w:cantSplit/>
          <w:jc w:val="center"/>
        </w:trPr>
        <w:tc>
          <w:tcPr>
            <w:tcW w:w="1101" w:type="dxa"/>
          </w:tcPr>
          <w:p w:rsidR="00616B46" w:rsidRPr="00936225" w:rsidRDefault="00616B46" w:rsidP="006B67F1">
            <w:pPr>
              <w:pStyle w:val="Header"/>
              <w:rPr>
                <w:sz w:val="22"/>
                <w:szCs w:val="22"/>
              </w:rPr>
            </w:pPr>
            <w:r w:rsidRPr="00936225">
              <w:rPr>
                <w:sz w:val="22"/>
                <w:szCs w:val="22"/>
              </w:rPr>
              <w:t>Poultry</w:t>
            </w:r>
          </w:p>
        </w:tc>
        <w:tc>
          <w:tcPr>
            <w:tcW w:w="1275" w:type="dxa"/>
          </w:tcPr>
          <w:p w:rsidR="00616B46" w:rsidRPr="00936225" w:rsidRDefault="00616B46" w:rsidP="006B67F1">
            <w:pPr>
              <w:jc w:val="center"/>
              <w:rPr>
                <w:sz w:val="22"/>
                <w:szCs w:val="22"/>
              </w:rPr>
            </w:pPr>
            <w:r w:rsidRPr="00936225">
              <w:rPr>
                <w:sz w:val="22"/>
                <w:szCs w:val="22"/>
              </w:rPr>
              <w:t>17</w:t>
            </w:r>
            <w:r>
              <w:rPr>
                <w:sz w:val="22"/>
                <w:szCs w:val="22"/>
              </w:rPr>
              <w:t>,</w:t>
            </w:r>
            <w:r w:rsidRPr="00936225">
              <w:rPr>
                <w:sz w:val="22"/>
                <w:szCs w:val="22"/>
              </w:rPr>
              <w:t>000</w:t>
            </w:r>
            <w:r>
              <w:rPr>
                <w:sz w:val="22"/>
                <w:szCs w:val="22"/>
              </w:rPr>
              <w:t>,</w:t>
            </w:r>
            <w:r w:rsidRPr="00936225">
              <w:rPr>
                <w:sz w:val="22"/>
                <w:szCs w:val="22"/>
              </w:rPr>
              <w:t>000</w:t>
            </w:r>
          </w:p>
        </w:tc>
        <w:tc>
          <w:tcPr>
            <w:tcW w:w="1418" w:type="dxa"/>
          </w:tcPr>
          <w:p w:rsidR="00616B46" w:rsidRPr="00A6299F" w:rsidRDefault="00616B46" w:rsidP="006B67F1">
            <w:pPr>
              <w:jc w:val="center"/>
              <w:rPr>
                <w:sz w:val="22"/>
                <w:szCs w:val="22"/>
              </w:rPr>
            </w:pPr>
            <w:r w:rsidRPr="00936225">
              <w:rPr>
                <w:sz w:val="22"/>
                <w:szCs w:val="22"/>
              </w:rPr>
              <w:t>0</w:t>
            </w:r>
            <w:r>
              <w:rPr>
                <w:sz w:val="22"/>
                <w:szCs w:val="22"/>
              </w:rPr>
              <w:t>.</w:t>
            </w:r>
            <w:r w:rsidRPr="00936225">
              <w:rPr>
                <w:sz w:val="22"/>
                <w:szCs w:val="22"/>
              </w:rPr>
              <w:t>1*</w:t>
            </w:r>
            <w:r>
              <w:rPr>
                <w:sz w:val="22"/>
                <w:szCs w:val="22"/>
              </w:rPr>
              <w:t>*</w:t>
            </w:r>
          </w:p>
        </w:tc>
        <w:tc>
          <w:tcPr>
            <w:tcW w:w="1276" w:type="dxa"/>
          </w:tcPr>
          <w:p w:rsidR="00616B46" w:rsidRPr="00936225" w:rsidRDefault="00616B46" w:rsidP="006B67F1">
            <w:pPr>
              <w:jc w:val="center"/>
              <w:rPr>
                <w:sz w:val="22"/>
                <w:szCs w:val="22"/>
              </w:rPr>
            </w:pPr>
            <w:r w:rsidRPr="00936225">
              <w:rPr>
                <w:sz w:val="22"/>
                <w:szCs w:val="22"/>
              </w:rPr>
              <w:t>1</w:t>
            </w:r>
            <w:r>
              <w:rPr>
                <w:sz w:val="22"/>
                <w:szCs w:val="22"/>
              </w:rPr>
              <w:t>,</w:t>
            </w:r>
            <w:r w:rsidRPr="00936225">
              <w:rPr>
                <w:sz w:val="22"/>
                <w:szCs w:val="22"/>
              </w:rPr>
              <w:t>700</w:t>
            </w:r>
            <w:r>
              <w:rPr>
                <w:sz w:val="22"/>
                <w:szCs w:val="22"/>
              </w:rPr>
              <w:t>,</w:t>
            </w:r>
            <w:r w:rsidRPr="00936225">
              <w:rPr>
                <w:sz w:val="22"/>
                <w:szCs w:val="22"/>
              </w:rPr>
              <w:t>000</w:t>
            </w:r>
          </w:p>
        </w:tc>
        <w:tc>
          <w:tcPr>
            <w:tcW w:w="992" w:type="dxa"/>
          </w:tcPr>
          <w:p w:rsidR="00616B46" w:rsidRPr="00936225" w:rsidRDefault="00616B46" w:rsidP="006B67F1">
            <w:pPr>
              <w:jc w:val="center"/>
              <w:rPr>
                <w:sz w:val="22"/>
                <w:szCs w:val="22"/>
              </w:rPr>
            </w:pPr>
            <w:r w:rsidRPr="00936225">
              <w:rPr>
                <w:sz w:val="22"/>
                <w:szCs w:val="22"/>
              </w:rPr>
              <w:t>55**</w:t>
            </w:r>
          </w:p>
        </w:tc>
        <w:tc>
          <w:tcPr>
            <w:tcW w:w="1418" w:type="dxa"/>
          </w:tcPr>
          <w:p w:rsidR="00616B46" w:rsidRPr="00936225" w:rsidRDefault="00616B46" w:rsidP="006B67F1">
            <w:pPr>
              <w:jc w:val="center"/>
              <w:rPr>
                <w:sz w:val="22"/>
                <w:szCs w:val="22"/>
              </w:rPr>
            </w:pPr>
            <w:r w:rsidRPr="00936225">
              <w:rPr>
                <w:sz w:val="22"/>
                <w:szCs w:val="22"/>
              </w:rPr>
              <w:t>953</w:t>
            </w:r>
          </w:p>
        </w:tc>
      </w:tr>
      <w:tr w:rsidR="00616B46" w:rsidRPr="00936225" w:rsidTr="006B67F1">
        <w:trPr>
          <w:cantSplit/>
          <w:jc w:val="center"/>
        </w:trPr>
        <w:tc>
          <w:tcPr>
            <w:tcW w:w="1101" w:type="dxa"/>
          </w:tcPr>
          <w:p w:rsidR="00616B46" w:rsidRPr="00936225" w:rsidRDefault="00616B46" w:rsidP="006B67F1">
            <w:pPr>
              <w:pStyle w:val="Header"/>
              <w:rPr>
                <w:sz w:val="22"/>
                <w:szCs w:val="22"/>
              </w:rPr>
            </w:pPr>
            <w:r w:rsidRPr="00936225">
              <w:rPr>
                <w:sz w:val="22"/>
                <w:szCs w:val="22"/>
              </w:rPr>
              <w:t>Total</w:t>
            </w:r>
          </w:p>
        </w:tc>
        <w:tc>
          <w:tcPr>
            <w:tcW w:w="1275" w:type="dxa"/>
          </w:tcPr>
          <w:p w:rsidR="00616B46" w:rsidRPr="00936225" w:rsidRDefault="00616B46" w:rsidP="006B67F1">
            <w:pPr>
              <w:jc w:val="center"/>
              <w:rPr>
                <w:sz w:val="22"/>
                <w:szCs w:val="22"/>
              </w:rPr>
            </w:pPr>
            <w:r w:rsidRPr="00936225">
              <w:rPr>
                <w:sz w:val="22"/>
                <w:szCs w:val="22"/>
              </w:rPr>
              <w:t>18</w:t>
            </w:r>
            <w:r>
              <w:rPr>
                <w:sz w:val="22"/>
                <w:szCs w:val="22"/>
              </w:rPr>
              <w:t>,</w:t>
            </w:r>
            <w:r w:rsidRPr="00936225">
              <w:rPr>
                <w:sz w:val="22"/>
                <w:szCs w:val="22"/>
              </w:rPr>
              <w:t>442</w:t>
            </w:r>
            <w:r>
              <w:rPr>
                <w:sz w:val="22"/>
                <w:szCs w:val="22"/>
              </w:rPr>
              <w:t>,</w:t>
            </w:r>
            <w:r w:rsidRPr="00936225">
              <w:rPr>
                <w:sz w:val="22"/>
                <w:szCs w:val="22"/>
              </w:rPr>
              <w:t>000</w:t>
            </w:r>
          </w:p>
        </w:tc>
        <w:tc>
          <w:tcPr>
            <w:tcW w:w="1418" w:type="dxa"/>
          </w:tcPr>
          <w:p w:rsidR="00616B46" w:rsidRPr="00936225" w:rsidRDefault="00616B46" w:rsidP="006B67F1">
            <w:pPr>
              <w:jc w:val="center"/>
              <w:rPr>
                <w:sz w:val="22"/>
                <w:szCs w:val="22"/>
              </w:rPr>
            </w:pPr>
          </w:p>
        </w:tc>
        <w:tc>
          <w:tcPr>
            <w:tcW w:w="1276" w:type="dxa"/>
          </w:tcPr>
          <w:p w:rsidR="00616B46" w:rsidRPr="00936225" w:rsidRDefault="00616B46" w:rsidP="006B67F1">
            <w:pPr>
              <w:jc w:val="center"/>
              <w:rPr>
                <w:sz w:val="22"/>
                <w:szCs w:val="22"/>
              </w:rPr>
            </w:pPr>
            <w:r w:rsidRPr="00936225">
              <w:rPr>
                <w:sz w:val="22"/>
                <w:szCs w:val="22"/>
              </w:rPr>
              <w:t>15</w:t>
            </w:r>
            <w:r>
              <w:rPr>
                <w:sz w:val="22"/>
                <w:szCs w:val="22"/>
              </w:rPr>
              <w:t>,</w:t>
            </w:r>
            <w:r w:rsidRPr="00936225">
              <w:rPr>
                <w:sz w:val="22"/>
                <w:szCs w:val="22"/>
              </w:rPr>
              <w:t>890</w:t>
            </w:r>
            <w:r>
              <w:rPr>
                <w:sz w:val="22"/>
                <w:szCs w:val="22"/>
              </w:rPr>
              <w:t>,</w:t>
            </w:r>
            <w:r w:rsidRPr="00936225">
              <w:rPr>
                <w:sz w:val="22"/>
                <w:szCs w:val="22"/>
              </w:rPr>
              <w:t>900</w:t>
            </w:r>
          </w:p>
        </w:tc>
        <w:tc>
          <w:tcPr>
            <w:tcW w:w="992" w:type="dxa"/>
          </w:tcPr>
          <w:p w:rsidR="00616B46" w:rsidRPr="00936225" w:rsidRDefault="00616B46" w:rsidP="006B67F1">
            <w:pPr>
              <w:jc w:val="center"/>
              <w:rPr>
                <w:sz w:val="22"/>
                <w:szCs w:val="22"/>
              </w:rPr>
            </w:pPr>
          </w:p>
        </w:tc>
        <w:tc>
          <w:tcPr>
            <w:tcW w:w="1418" w:type="dxa"/>
          </w:tcPr>
          <w:p w:rsidR="00616B46" w:rsidRPr="00936225" w:rsidRDefault="00616B46" w:rsidP="006B67F1">
            <w:pPr>
              <w:jc w:val="center"/>
              <w:rPr>
                <w:sz w:val="22"/>
                <w:szCs w:val="22"/>
              </w:rPr>
            </w:pPr>
            <w:r w:rsidRPr="00936225">
              <w:rPr>
                <w:sz w:val="22"/>
                <w:szCs w:val="22"/>
              </w:rPr>
              <w:t>2</w:t>
            </w:r>
            <w:r>
              <w:rPr>
                <w:sz w:val="22"/>
                <w:szCs w:val="22"/>
              </w:rPr>
              <w:t>,</w:t>
            </w:r>
            <w:r w:rsidRPr="00936225">
              <w:rPr>
                <w:sz w:val="22"/>
                <w:szCs w:val="22"/>
              </w:rPr>
              <w:t>206</w:t>
            </w:r>
          </w:p>
        </w:tc>
      </w:tr>
    </w:tbl>
    <w:p w:rsidR="00616B46" w:rsidRPr="00955687" w:rsidRDefault="00616B46" w:rsidP="00955687">
      <w:pPr>
        <w:pStyle w:val="TOC1"/>
        <w:ind w:left="1080"/>
        <w:rPr>
          <w:sz w:val="20"/>
          <w:szCs w:val="20"/>
        </w:rPr>
      </w:pPr>
      <w:r w:rsidRPr="00955687">
        <w:rPr>
          <w:sz w:val="20"/>
          <w:szCs w:val="20"/>
        </w:rPr>
        <w:t>* Source: TACIS Project “Prut River Tributaries”, Nutrient Management Study, 2001</w:t>
      </w:r>
    </w:p>
    <w:p w:rsidR="00955687" w:rsidRPr="00955687" w:rsidRDefault="00C37AEC" w:rsidP="00955687">
      <w:pPr>
        <w:pStyle w:val="TOC1"/>
        <w:ind w:left="1080"/>
        <w:rPr>
          <w:sz w:val="20"/>
          <w:szCs w:val="20"/>
        </w:rPr>
      </w:pPr>
      <w:r w:rsidRPr="00955687">
        <w:rPr>
          <w:sz w:val="20"/>
          <w:szCs w:val="20"/>
        </w:rPr>
        <w:t>** Estimated data</w:t>
      </w:r>
    </w:p>
    <w:p w:rsidR="00955687" w:rsidRPr="00955687" w:rsidRDefault="00955687" w:rsidP="00955687">
      <w:pPr>
        <w:rPr>
          <w:lang w:val="en-GB" w:eastAsia="ru-RU"/>
        </w:rPr>
      </w:pPr>
    </w:p>
    <w:p w:rsidR="00CB2EF9" w:rsidRPr="00CB2EF9" w:rsidRDefault="00955687" w:rsidP="00CB2EF9">
      <w:pPr>
        <w:pStyle w:val="TOC1"/>
        <w:jc w:val="both"/>
        <w:rPr>
          <w:u w:val="none"/>
          <w:lang w:val="en-US"/>
        </w:rPr>
      </w:pPr>
      <w:r w:rsidRPr="00955687">
        <w:rPr>
          <w:u w:val="none"/>
          <w:lang w:val="en-US"/>
        </w:rPr>
        <w:t xml:space="preserve">The production of bio-energy is strongly supported by the Law on Renewable Energy (passed in July 2007), which sets a very ambitious goal of using renewable resources to supply 20% of the country’s energy needs by 2020. Among renewable energy sources, emphasis should be placed on bio-waste, especially waste that harms the environment such as animal manure. Using biogas technologies to convert local animal waste into electricity, fuel and fertilizer would allow the country to move towards increased energy security and reduce GHG emissions into the atmosphere. </w:t>
      </w:r>
    </w:p>
    <w:p w:rsidR="00955687" w:rsidRDefault="00955687" w:rsidP="00955687">
      <w:pPr>
        <w:pStyle w:val="TOC1"/>
        <w:jc w:val="both"/>
        <w:rPr>
          <w:u w:val="none"/>
          <w:lang w:val="en-US"/>
        </w:rPr>
      </w:pPr>
    </w:p>
    <w:p w:rsidR="00CB2EF9" w:rsidRPr="00844063" w:rsidRDefault="0072729C" w:rsidP="00955687">
      <w:pPr>
        <w:pStyle w:val="TOC1"/>
        <w:jc w:val="both"/>
        <w:rPr>
          <w:u w:val="none"/>
        </w:rPr>
      </w:pPr>
      <w:r w:rsidRPr="00844063">
        <w:rPr>
          <w:b/>
          <w:u w:val="none"/>
        </w:rPr>
        <w:t>Replication potential</w:t>
      </w:r>
      <w:r w:rsidR="00564CA9" w:rsidRPr="00844063">
        <w:rPr>
          <w:b/>
          <w:u w:val="none"/>
        </w:rPr>
        <w:t xml:space="preserve"> </w:t>
      </w:r>
      <w:r w:rsidR="00564CA9" w:rsidRPr="00844063">
        <w:rPr>
          <w:b/>
          <w:u w:val="none"/>
          <w:lang w:val="en-US"/>
        </w:rPr>
        <w:t>over the next 5</w:t>
      </w:r>
      <w:r w:rsidR="000C1D81" w:rsidRPr="00844063">
        <w:rPr>
          <w:b/>
          <w:u w:val="none"/>
          <w:lang w:val="en-US"/>
        </w:rPr>
        <w:t xml:space="preserve"> to </w:t>
      </w:r>
      <w:r w:rsidR="00564CA9" w:rsidRPr="00844063">
        <w:rPr>
          <w:b/>
          <w:u w:val="none"/>
          <w:lang w:val="en-US"/>
        </w:rPr>
        <w:t>7 years is estimated at 40</w:t>
      </w:r>
      <w:r w:rsidR="000C1D81" w:rsidRPr="00844063">
        <w:rPr>
          <w:b/>
          <w:u w:val="none"/>
          <w:lang w:val="en-US"/>
        </w:rPr>
        <w:t xml:space="preserve"> to </w:t>
      </w:r>
      <w:r w:rsidR="00564CA9" w:rsidRPr="00844063">
        <w:rPr>
          <w:b/>
          <w:u w:val="none"/>
          <w:lang w:val="en-US"/>
        </w:rPr>
        <w:t>50 farms</w:t>
      </w:r>
      <w:r w:rsidR="00BF5F72" w:rsidRPr="00844063">
        <w:rPr>
          <w:u w:val="none"/>
        </w:rPr>
        <w:t>. Based on statistical data for 2008, Moldova has approx. 440 registered animal farms, including 130 specializing on cattle production. Of those, appro</w:t>
      </w:r>
      <w:r w:rsidR="00D138DD" w:rsidRPr="00844063">
        <w:rPr>
          <w:u w:val="none"/>
        </w:rPr>
        <w:t>x. 20 farms have</w:t>
      </w:r>
      <w:r w:rsidR="00BF5F72" w:rsidRPr="00844063">
        <w:rPr>
          <w:u w:val="none"/>
        </w:rPr>
        <w:t xml:space="preserve"> 400 cattle or more, which, according to the project team’s calculation is the minimum farm size necessary for exploiting the full economic</w:t>
      </w:r>
      <w:r w:rsidR="00D138DD" w:rsidRPr="00844063">
        <w:rPr>
          <w:u w:val="none"/>
        </w:rPr>
        <w:t xml:space="preserve"> and technical</w:t>
      </w:r>
      <w:r w:rsidR="00BF5F72" w:rsidRPr="00844063">
        <w:rPr>
          <w:u w:val="none"/>
        </w:rPr>
        <w:t xml:space="preserve"> potential of a </w:t>
      </w:r>
      <w:proofErr w:type="spellStart"/>
      <w:r w:rsidR="00BF5F72" w:rsidRPr="00844063">
        <w:rPr>
          <w:u w:val="none"/>
        </w:rPr>
        <w:t>biodigester</w:t>
      </w:r>
      <w:proofErr w:type="spellEnd"/>
      <w:r w:rsidR="00BF5F72" w:rsidRPr="00844063">
        <w:rPr>
          <w:u w:val="none"/>
        </w:rPr>
        <w:t xml:space="preserve">. The interest of these larger producers in </w:t>
      </w:r>
      <w:proofErr w:type="spellStart"/>
      <w:r w:rsidR="00BF5F72" w:rsidRPr="00844063">
        <w:rPr>
          <w:u w:val="none"/>
        </w:rPr>
        <w:t>biodige</w:t>
      </w:r>
      <w:r w:rsidR="00F70E84" w:rsidRPr="00844063">
        <w:rPr>
          <w:u w:val="none"/>
        </w:rPr>
        <w:t>sters</w:t>
      </w:r>
      <w:proofErr w:type="spellEnd"/>
      <w:r w:rsidR="00BF5F72" w:rsidRPr="00844063">
        <w:rPr>
          <w:u w:val="none"/>
        </w:rPr>
        <w:t xml:space="preserve">, although cautioned by the novelty of the technology, is significant. At the same time, it is expected that the </w:t>
      </w:r>
      <w:proofErr w:type="spellStart"/>
      <w:r w:rsidR="00BF5F72" w:rsidRPr="00844063">
        <w:rPr>
          <w:u w:val="none"/>
        </w:rPr>
        <w:t>biodigesters</w:t>
      </w:r>
      <w:proofErr w:type="spellEnd"/>
      <w:r w:rsidR="00BF5F72" w:rsidRPr="00844063">
        <w:rPr>
          <w:u w:val="none"/>
        </w:rPr>
        <w:t xml:space="preserve"> installed on the pilot cattle farms, in combination with the information campaign carried out by the project, will </w:t>
      </w:r>
      <w:r w:rsidR="00F70E84" w:rsidRPr="00844063">
        <w:rPr>
          <w:u w:val="none"/>
        </w:rPr>
        <w:t xml:space="preserve">also </w:t>
      </w:r>
      <w:r w:rsidR="00BF5F72" w:rsidRPr="00844063">
        <w:rPr>
          <w:u w:val="none"/>
        </w:rPr>
        <w:t xml:space="preserve">generate interest among swine and poultry producers, which account for </w:t>
      </w:r>
      <w:r w:rsidR="00D138DD" w:rsidRPr="00844063">
        <w:rPr>
          <w:u w:val="none"/>
        </w:rPr>
        <w:t>another approximately 33</w:t>
      </w:r>
      <w:r w:rsidR="00BF5F72" w:rsidRPr="00844063">
        <w:rPr>
          <w:u w:val="none"/>
        </w:rPr>
        <w:t>0 farms</w:t>
      </w:r>
      <w:r w:rsidR="00D138DD" w:rsidRPr="00844063">
        <w:rPr>
          <w:u w:val="none"/>
        </w:rPr>
        <w:t xml:space="preserve"> (some farms are mixed cattle and swine farms)</w:t>
      </w:r>
      <w:r w:rsidR="00BF5F72" w:rsidRPr="00844063">
        <w:rPr>
          <w:u w:val="none"/>
        </w:rPr>
        <w:t xml:space="preserve">. With the local engineers and </w:t>
      </w:r>
      <w:proofErr w:type="spellStart"/>
      <w:r w:rsidR="00BF5F72" w:rsidRPr="00844063">
        <w:rPr>
          <w:u w:val="none"/>
        </w:rPr>
        <w:t>biodigester</w:t>
      </w:r>
      <w:proofErr w:type="spellEnd"/>
      <w:r w:rsidR="00BF5F72" w:rsidRPr="00844063">
        <w:rPr>
          <w:u w:val="none"/>
        </w:rPr>
        <w:t xml:space="preserve"> manufacturers trained, it is expected to be relatively easy to introduce </w:t>
      </w:r>
      <w:proofErr w:type="spellStart"/>
      <w:r w:rsidR="00BF5F72" w:rsidRPr="00844063">
        <w:rPr>
          <w:u w:val="none"/>
        </w:rPr>
        <w:t>biodigester</w:t>
      </w:r>
      <w:proofErr w:type="spellEnd"/>
      <w:r w:rsidR="00BF5F72" w:rsidRPr="00844063">
        <w:rPr>
          <w:u w:val="none"/>
        </w:rPr>
        <w:t xml:space="preserve"> technologies suitable for these types of farms. </w:t>
      </w:r>
      <w:r w:rsidR="00624A47" w:rsidRPr="00844063">
        <w:rPr>
          <w:u w:val="none"/>
        </w:rPr>
        <w:t xml:space="preserve">It is expected </w:t>
      </w:r>
      <w:r w:rsidR="00624A47" w:rsidRPr="00844063">
        <w:rPr>
          <w:u w:val="none"/>
        </w:rPr>
        <w:lastRenderedPageBreak/>
        <w:t>that at least 20% of the swine and poultry farms will be interested and financially capable</w:t>
      </w:r>
      <w:r w:rsidR="00624A47" w:rsidRPr="00844063">
        <w:rPr>
          <w:rStyle w:val="FootnoteReference"/>
          <w:u w:val="none"/>
        </w:rPr>
        <w:footnoteReference w:id="1"/>
      </w:r>
      <w:r w:rsidR="00BF5F72" w:rsidRPr="00844063">
        <w:rPr>
          <w:u w:val="none"/>
        </w:rPr>
        <w:t xml:space="preserve"> </w:t>
      </w:r>
      <w:r w:rsidR="000C1D81" w:rsidRPr="00844063">
        <w:rPr>
          <w:u w:val="none"/>
        </w:rPr>
        <w:t>of</w:t>
      </w:r>
      <w:r w:rsidR="00A2102D" w:rsidRPr="00844063">
        <w:rPr>
          <w:u w:val="none"/>
        </w:rPr>
        <w:t xml:space="preserve"> </w:t>
      </w:r>
      <w:r w:rsidR="00624A47" w:rsidRPr="00844063">
        <w:rPr>
          <w:u w:val="none"/>
        </w:rPr>
        <w:t>install</w:t>
      </w:r>
      <w:r w:rsidR="000C1D81" w:rsidRPr="00844063">
        <w:rPr>
          <w:u w:val="none"/>
        </w:rPr>
        <w:t>ing</w:t>
      </w:r>
      <w:r w:rsidR="00624A47" w:rsidRPr="00844063">
        <w:rPr>
          <w:u w:val="none"/>
        </w:rPr>
        <w:t xml:space="preserve"> </w:t>
      </w:r>
      <w:proofErr w:type="spellStart"/>
      <w:r w:rsidR="00624A47" w:rsidRPr="00844063">
        <w:rPr>
          <w:u w:val="none"/>
        </w:rPr>
        <w:t>biodigesters</w:t>
      </w:r>
      <w:proofErr w:type="spellEnd"/>
      <w:r w:rsidR="00624A47" w:rsidRPr="00844063">
        <w:rPr>
          <w:u w:val="none"/>
        </w:rPr>
        <w:t xml:space="preserve">. </w:t>
      </w:r>
      <w:r w:rsidR="000B35F3" w:rsidRPr="00844063">
        <w:rPr>
          <w:u w:val="none"/>
        </w:rPr>
        <w:t xml:space="preserve">In addition, Moldova will serve as a demonstration for other countries in the region. While most of the study tours and information exchange trips are currently undertaken </w:t>
      </w:r>
      <w:r w:rsidR="00F70E84" w:rsidRPr="00844063">
        <w:rPr>
          <w:u w:val="none"/>
        </w:rPr>
        <w:t xml:space="preserve">in </w:t>
      </w:r>
      <w:r w:rsidR="000B35F3" w:rsidRPr="00844063">
        <w:rPr>
          <w:u w:val="none"/>
        </w:rPr>
        <w:t xml:space="preserve">Western Europe, Moldova could serve as an alternative example for farmers and animal producers in other countries interested in </w:t>
      </w:r>
      <w:proofErr w:type="spellStart"/>
      <w:r w:rsidR="000B35F3" w:rsidRPr="00844063">
        <w:rPr>
          <w:u w:val="none"/>
        </w:rPr>
        <w:t>biodigester</w:t>
      </w:r>
      <w:proofErr w:type="spellEnd"/>
      <w:r w:rsidR="000B35F3" w:rsidRPr="00844063">
        <w:rPr>
          <w:u w:val="none"/>
        </w:rPr>
        <w:t xml:space="preserve"> technologies.</w:t>
      </w:r>
    </w:p>
    <w:p w:rsidR="0072729C" w:rsidRDefault="0072729C" w:rsidP="0072729C"/>
    <w:p w:rsidR="0072729C" w:rsidRDefault="00F76F89" w:rsidP="0072729C">
      <w:pPr>
        <w:ind w:left="-540"/>
        <w:jc w:val="both"/>
      </w:pPr>
      <w:r>
        <w:rPr>
          <w:lang w:val="en-GB" w:eastAsia="ru-RU"/>
        </w:rPr>
        <w:t>One of the ways of encouraging replication of the demonstration results under the GEF grant is expected to be carbon finance. The payments from the sale of emission</w:t>
      </w:r>
      <w:r w:rsidR="00F70E84">
        <w:rPr>
          <w:lang w:val="en-GB" w:eastAsia="ru-RU"/>
        </w:rPr>
        <w:t xml:space="preserve"> reduction</w:t>
      </w:r>
      <w:r>
        <w:rPr>
          <w:lang w:val="en-GB" w:eastAsia="ru-RU"/>
        </w:rPr>
        <w:t>s will serve as a grant component in the future investments in the technology. Based on the team’s analysis, carbon payments: (</w:t>
      </w:r>
      <w:proofErr w:type="spellStart"/>
      <w:r>
        <w:rPr>
          <w:lang w:val="en-GB" w:eastAsia="ru-RU"/>
        </w:rPr>
        <w:t>i</w:t>
      </w:r>
      <w:proofErr w:type="spellEnd"/>
      <w:r>
        <w:rPr>
          <w:lang w:val="en-GB" w:eastAsia="ru-RU"/>
        </w:rPr>
        <w:t xml:space="preserve">) improve the financial feasibility of the investments by increasing the IRR two-fold or three-fold, compared to the project without the carbon payments; (ii) </w:t>
      </w:r>
      <w:r w:rsidR="008427B0">
        <w:rPr>
          <w:lang w:val="en-GB" w:eastAsia="ru-RU"/>
        </w:rPr>
        <w:t xml:space="preserve">reduce the repayment period, thus allowing the farmers to achieve financial sustainability; and (iii) </w:t>
      </w:r>
      <w:r>
        <w:rPr>
          <w:lang w:val="en-GB" w:eastAsia="ru-RU"/>
        </w:rPr>
        <w:t>serve as a security for the lending institutions in cases where the animal producers will have to bor</w:t>
      </w:r>
      <w:r w:rsidR="008427B0">
        <w:rPr>
          <w:lang w:val="en-GB" w:eastAsia="ru-RU"/>
        </w:rPr>
        <w:t>row.</w:t>
      </w:r>
      <w:r>
        <w:rPr>
          <w:lang w:val="en-GB" w:eastAsia="ru-RU"/>
        </w:rPr>
        <w:t xml:space="preserve"> While a parallel carbon finance project was planned in parallel to this GEF grant for the purposes of scaling up the technology, the carbon finance project is expected to be prepared once the technology has been made available in the country. </w:t>
      </w:r>
      <w:r w:rsidR="00B34D4E">
        <w:rPr>
          <w:lang w:val="en-GB" w:eastAsia="ru-RU"/>
        </w:rPr>
        <w:t>At least 40 farms (all types of animals) have contacted the CFU seeking participation in the carbon finance project. However, caution due to novelty of the technology and effects of the economic crisis have not permitted</w:t>
      </w:r>
      <w:r w:rsidR="002D6E89">
        <w:rPr>
          <w:lang w:val="en-GB" w:eastAsia="ru-RU"/>
        </w:rPr>
        <w:t xml:space="preserve"> the carbon fina</w:t>
      </w:r>
      <w:r w:rsidR="00B34D4E">
        <w:rPr>
          <w:lang w:val="en-GB" w:eastAsia="ru-RU"/>
        </w:rPr>
        <w:t xml:space="preserve">nce project to be launched.  </w:t>
      </w:r>
    </w:p>
    <w:p w:rsidR="00CB2EF9" w:rsidRDefault="00CB2EF9" w:rsidP="00955687">
      <w:pPr>
        <w:pStyle w:val="TOC1"/>
        <w:jc w:val="both"/>
      </w:pPr>
    </w:p>
    <w:p w:rsidR="00955687" w:rsidRDefault="00955687" w:rsidP="00955687">
      <w:pPr>
        <w:pStyle w:val="TOC1"/>
        <w:jc w:val="both"/>
      </w:pPr>
      <w:r w:rsidRPr="00955687">
        <w:t>The Biogas Generation from Animal Manure Pilot Project has been designed to tackle several issues affecting the global environment:</w:t>
      </w:r>
    </w:p>
    <w:p w:rsidR="009B646B" w:rsidRPr="009B646B" w:rsidRDefault="009B646B" w:rsidP="009B646B">
      <w:pPr>
        <w:rPr>
          <w:lang w:val="en-GB" w:eastAsia="ru-RU"/>
        </w:rPr>
      </w:pPr>
    </w:p>
    <w:p w:rsidR="00955687" w:rsidRPr="00955687" w:rsidRDefault="00955687" w:rsidP="00955687">
      <w:pPr>
        <w:pStyle w:val="Footer"/>
        <w:ind w:left="-540"/>
        <w:jc w:val="both"/>
      </w:pPr>
      <w:r w:rsidRPr="00955687">
        <w:t>(</w:t>
      </w:r>
      <w:proofErr w:type="spellStart"/>
      <w:r w:rsidRPr="00955687">
        <w:t>i</w:t>
      </w:r>
      <w:proofErr w:type="spellEnd"/>
      <w:r w:rsidRPr="00955687">
        <w:t xml:space="preserve">) </w:t>
      </w:r>
      <w:r w:rsidRPr="00955687">
        <w:rPr>
          <w:i/>
        </w:rPr>
        <w:t>The livestock sector, which is economically and politically important in Moldova, is also a source of air and water pollution</w:t>
      </w:r>
      <w:r w:rsidRPr="00955687">
        <w:t xml:space="preserve">:  In the case of air pollution, the livestock sector in Moldova is one of the most significant contributors to global warming, contributing about 18% of GHG emissions, measured in carbon dioxide equivalent (CO2e); the total is divided between 9% of anthropogenic CO2 and 37% of methane (CH4). Existing manure management systems – such as open high piles or storage in unlined lagoons – are considered unsound and environmentally polluting.  The problem of water pollution stems from a lack of sustainable manure management practices, contributing to the </w:t>
      </w:r>
      <w:proofErr w:type="spellStart"/>
      <w:r w:rsidRPr="00955687">
        <w:t>eutrophication</w:t>
      </w:r>
      <w:proofErr w:type="spellEnd"/>
      <w:r w:rsidRPr="00955687">
        <w:t xml:space="preserve"> of local water reservoirs and beyond, through the </w:t>
      </w:r>
      <w:proofErr w:type="spellStart"/>
      <w:r w:rsidRPr="00955687">
        <w:t>Nistru</w:t>
      </w:r>
      <w:proofErr w:type="spellEnd"/>
      <w:r w:rsidRPr="00955687">
        <w:t xml:space="preserve"> (</w:t>
      </w:r>
      <w:proofErr w:type="spellStart"/>
      <w:r w:rsidRPr="00955687">
        <w:t>Dniestr</w:t>
      </w:r>
      <w:proofErr w:type="spellEnd"/>
      <w:r w:rsidRPr="00955687">
        <w:t xml:space="preserve">) and Prut Rivers, to the </w:t>
      </w:r>
      <w:proofErr w:type="spellStart"/>
      <w:r w:rsidRPr="00955687">
        <w:t>eutrophication</w:t>
      </w:r>
      <w:proofErr w:type="spellEnd"/>
      <w:r w:rsidRPr="00955687">
        <w:t xml:space="preserve"> of the Black Sea. Following the farm privatizations that took place during the 1990s, approximately 2,000 state-owned livestock farms were closed, while the number of animals bred by individuals increased. Absence of appropriate waste and manure disposal facilities in the villages has lead to significant contamination of well and groundwater, which are sources of drinking water for half of Moldova’s population. Approximately 76% of wells monitored by the Ministry of Health and Social Protection do not meet hygiene standards. Nitrate concentrations in groundwater are gradually reaching deeper layers.  The GEF Agricultural Pollution Control Project piloted actions at the farm level to reduce this pollution.</w:t>
      </w:r>
    </w:p>
    <w:p w:rsidR="00955687" w:rsidRPr="00955687" w:rsidRDefault="00955687" w:rsidP="00955687">
      <w:pPr>
        <w:pStyle w:val="Footer"/>
        <w:ind w:left="-540"/>
        <w:jc w:val="both"/>
      </w:pPr>
    </w:p>
    <w:p w:rsidR="00955687" w:rsidRPr="00955687" w:rsidRDefault="00955687" w:rsidP="00955687">
      <w:pPr>
        <w:pStyle w:val="Footer"/>
        <w:ind w:left="-540"/>
        <w:jc w:val="both"/>
      </w:pPr>
      <w:r w:rsidRPr="00955687">
        <w:t xml:space="preserve">(ii) </w:t>
      </w:r>
      <w:r w:rsidRPr="00955687">
        <w:rPr>
          <w:i/>
        </w:rPr>
        <w:t>Lack of new environmentally-friendly technologies</w:t>
      </w:r>
      <w:r w:rsidRPr="00955687">
        <w:t xml:space="preserve">. There is very little experience in Moldova (and even in the ECA Region) in the use of environmentally friendly technologies, such as </w:t>
      </w:r>
      <w:proofErr w:type="spellStart"/>
      <w:r w:rsidRPr="00955687">
        <w:t>biodigesters</w:t>
      </w:r>
      <w:proofErr w:type="spellEnd"/>
      <w:r w:rsidRPr="00955687">
        <w:t xml:space="preserve">. Given the transition of most of the economies in the region, general business development and profitability have prevailed over concerns for environment and sustainable business practices, especially due to the higher initial investment costs. However, increasingly, </w:t>
      </w:r>
      <w:r w:rsidRPr="00955687">
        <w:lastRenderedPageBreak/>
        <w:t>private businesses are becoming interested in environmentally sound technologies, realizing the expected increased profitability and sustainability in the long-term. Moldova’s animal producers are particularly keen to deploy new technologies, which would contribute to reducing pollution and improving the efficiency of their operations.</w:t>
      </w:r>
    </w:p>
    <w:p w:rsidR="00955687" w:rsidRPr="00955687" w:rsidRDefault="00955687" w:rsidP="00955687">
      <w:pPr>
        <w:pStyle w:val="Footer"/>
        <w:ind w:left="-540"/>
        <w:jc w:val="both"/>
      </w:pPr>
    </w:p>
    <w:p w:rsidR="00955687" w:rsidRPr="00955687" w:rsidRDefault="00955687" w:rsidP="00955687">
      <w:pPr>
        <w:pStyle w:val="Footer"/>
        <w:ind w:left="-540"/>
        <w:jc w:val="both"/>
      </w:pPr>
      <w:r w:rsidRPr="00955687">
        <w:t xml:space="preserve"> (iii) </w:t>
      </w:r>
      <w:r w:rsidRPr="00955687">
        <w:rPr>
          <w:i/>
        </w:rPr>
        <w:t>Dependence on imported fossil fuels</w:t>
      </w:r>
      <w:r w:rsidRPr="00955687">
        <w:t>. Moldova has few natural resources and energy security has become an issue as the country is entirely dependent upon fossil fuel imports for its primary energy requirements and manufacturing inputs, making it vulnerable to international price fluctuations. The Republic of Moldova is paying the highest prices for natural gas compared to other post-USSR countries. The price of gas imported from Russia rose from $191 per 1,000 cubic meters to $211 as of April 1, 2008 (</w:t>
      </w:r>
      <w:proofErr w:type="spellStart"/>
      <w:r w:rsidRPr="00955687">
        <w:t>Moldovagaz</w:t>
      </w:r>
      <w:proofErr w:type="spellEnd"/>
      <w:r w:rsidRPr="00955687">
        <w:t>). The increase is in line with the five-year agreement signed by the Moldovan government and "</w:t>
      </w:r>
      <w:proofErr w:type="spellStart"/>
      <w:r w:rsidRPr="00955687">
        <w:t>Gazprom</w:t>
      </w:r>
      <w:proofErr w:type="spellEnd"/>
      <w:r w:rsidRPr="00955687">
        <w:t>" in January 2007, which provides for gas price revisions every three months and a gradual increase in the gas price to $350 per 1,000 cubic meters in the years to come.</w:t>
      </w:r>
    </w:p>
    <w:p w:rsidR="00955687" w:rsidRDefault="00955687" w:rsidP="00955687">
      <w:pPr>
        <w:pStyle w:val="Footer"/>
        <w:ind w:left="-540"/>
        <w:jc w:val="both"/>
      </w:pPr>
    </w:p>
    <w:p w:rsidR="009B646B" w:rsidRDefault="00955687" w:rsidP="009B646B">
      <w:pPr>
        <w:pStyle w:val="Footer"/>
        <w:ind w:left="-540"/>
        <w:jc w:val="both"/>
      </w:pPr>
      <w:r>
        <w:t xml:space="preserve">In addition, the project will support the implementation of the Law on Renewable Energy. </w:t>
      </w:r>
      <w:r w:rsidR="009B646B">
        <w:t xml:space="preserve">At this time, </w:t>
      </w:r>
      <w:r w:rsidR="00C37AEC">
        <w:t xml:space="preserve">there is no clear follow-up action plan, budget or related regulations to achieve the law’s goals, and the need to tackle the legal and regulatory framework as the first step for energy reform has been highlighted in donor policy advice to the Government of Moldova (GOM). </w:t>
      </w:r>
    </w:p>
    <w:p w:rsidR="009B646B" w:rsidRDefault="009B646B" w:rsidP="009B646B">
      <w:pPr>
        <w:pStyle w:val="Footer"/>
        <w:ind w:left="-540"/>
        <w:jc w:val="both"/>
      </w:pPr>
    </w:p>
    <w:p w:rsidR="009B646B" w:rsidRDefault="009B646B" w:rsidP="009B646B">
      <w:pPr>
        <w:pStyle w:val="Footer"/>
        <w:ind w:left="-540"/>
        <w:jc w:val="both"/>
      </w:pPr>
      <w:r w:rsidRPr="009B646B">
        <w:rPr>
          <w:b/>
        </w:rPr>
        <w:t>Project Approach</w:t>
      </w:r>
      <w:r w:rsidRPr="009B646B">
        <w:t xml:space="preserve">: The project will provide an </w:t>
      </w:r>
      <w:r w:rsidRPr="009B646B">
        <w:rPr>
          <w:b/>
        </w:rPr>
        <w:t>integrated approach</w:t>
      </w:r>
      <w:r w:rsidRPr="009B646B">
        <w:t xml:space="preserve"> to piloting the use of renewable energy sources, in particular, biogas. It will contribute to the reduction of climate change effects, the reduction of water resource pollution, bring benefits to the energy sector through the introduction of environmentally friendly energy installations, as well as increase efficiency in the agricultural sector. The project is a follow-up to the GEF’s Agricultural Pollution Control Project (APCP), which piloted the installation of manure management platforms on private farms and in village communities. The project will be financed from GEF and IDA resources. An IDA credit will co-finance investments supporting the installation of pilot (demonstration) </w:t>
      </w:r>
      <w:proofErr w:type="spellStart"/>
      <w:r w:rsidRPr="009B646B">
        <w:t>biodigesters</w:t>
      </w:r>
      <w:proofErr w:type="spellEnd"/>
      <w:r w:rsidRPr="009B646B">
        <w:t xml:space="preserve"> (through a borrowing arrangement supported by participating commercial banks). The project will provide capacity building support to Moldova’s animal producers and local producers of biogas/co-generation systems, and to a wider farming population on new, environmentally friendly technologies. In addition, GEF funding will be provided to finance matching grants for pilot </w:t>
      </w:r>
      <w:proofErr w:type="spellStart"/>
      <w:r w:rsidRPr="009B646B">
        <w:t>biodigesters</w:t>
      </w:r>
      <w:proofErr w:type="spellEnd"/>
      <w:r w:rsidRPr="009B646B">
        <w:t>/co-generation systems</w:t>
      </w:r>
      <w:r w:rsidR="008049E4">
        <w:t xml:space="preserve"> in up to two livestock farms. </w:t>
      </w:r>
      <w:r w:rsidRPr="009B646B">
        <w:t xml:space="preserve">The exact design </w:t>
      </w:r>
      <w:r w:rsidR="008049E4">
        <w:t>of the installations will be determined based on the specific conditions in the pilot sites.</w:t>
      </w:r>
      <w:r w:rsidRPr="009B646B">
        <w:t xml:space="preserve"> It will be insured that the digester investments will all include the equipment to utilize the gas produced, either for heat or electricity generation or both.  The Moldova Biogas Pilot Project is expected to serve as a demonstration project for future scaling-up of activities in Moldova and the wider region. In order to ensure that a full spectrum of </w:t>
      </w:r>
      <w:proofErr w:type="spellStart"/>
      <w:r w:rsidRPr="009B646B">
        <w:t>biodigester</w:t>
      </w:r>
      <w:proofErr w:type="spellEnd"/>
      <w:r w:rsidRPr="009B646B">
        <w:t xml:space="preserve"> technologies is piloted, the participants in the GEF-financed activities will also have the possibility to learn from the Moldova </w:t>
      </w:r>
      <w:proofErr w:type="spellStart"/>
      <w:r w:rsidRPr="009B646B">
        <w:t>Bioenergy</w:t>
      </w:r>
      <w:proofErr w:type="spellEnd"/>
      <w:r w:rsidRPr="009B646B">
        <w:t xml:space="preserve"> Project, which will be implemented together with the World Bank’s Carbon Funds and will focus on piloting biogas installations in farms that are not supported by GEF funding (i.e., poultry and swine farms). The project design will ensure that GEF resources and carbon credits are adequately separated, to avoid financing overlaps. </w:t>
      </w:r>
    </w:p>
    <w:p w:rsidR="009B646B" w:rsidRDefault="009B646B" w:rsidP="009B646B">
      <w:pPr>
        <w:pStyle w:val="Footer"/>
        <w:ind w:left="-540"/>
        <w:jc w:val="both"/>
      </w:pPr>
    </w:p>
    <w:p w:rsidR="00C37AEC" w:rsidRDefault="00C37AEC" w:rsidP="00D50A85">
      <w:pPr>
        <w:pStyle w:val="Footer"/>
        <w:ind w:left="-547"/>
        <w:jc w:val="both"/>
      </w:pPr>
      <w:proofErr w:type="gramStart"/>
      <w:r w:rsidRPr="00B805FC">
        <w:rPr>
          <w:u w:val="single"/>
        </w:rPr>
        <w:t>Project Components</w:t>
      </w:r>
      <w:r>
        <w:t>.</w:t>
      </w:r>
      <w:proofErr w:type="gramEnd"/>
      <w:r>
        <w:t xml:space="preserve">  The project will provide an integrated approach to piloting the use of renewable energy sources, in particular, biogas. It will contribute to the reduction of climate change </w:t>
      </w:r>
      <w:r>
        <w:lastRenderedPageBreak/>
        <w:t>effects, the reduction of water resource pollution, bring benefits to the energy sector through the introduction of environmentally friendly energy installations, as well as increase efficiency in the agricultural sector. The project is a follow-up to the GEF-supported Agricultural Pollution Control Project (APCP), which successfully piloted the installation of cattle manure management platforms on private farms and in village communities.  The following four components are envisaged under the project:</w:t>
      </w:r>
    </w:p>
    <w:p w:rsidR="00C37AEC" w:rsidRDefault="00C37AEC" w:rsidP="00D50A85">
      <w:pPr>
        <w:pStyle w:val="Footer"/>
        <w:ind w:left="-547"/>
        <w:jc w:val="both"/>
      </w:pPr>
    </w:p>
    <w:p w:rsidR="00C37AEC" w:rsidRDefault="00C37AEC" w:rsidP="00D50A85">
      <w:pPr>
        <w:pStyle w:val="Footer"/>
        <w:ind w:left="-547"/>
        <w:jc w:val="both"/>
      </w:pPr>
      <w:r w:rsidRPr="00B805FC">
        <w:rPr>
          <w:u w:val="single"/>
        </w:rPr>
        <w:t>Component 1: Enabling legislative and policy environment</w:t>
      </w:r>
      <w:r>
        <w:t xml:space="preserve"> (Total cost - $88,900 of which GEF $80,000), including: (</w:t>
      </w:r>
      <w:proofErr w:type="spellStart"/>
      <w:r>
        <w:t>i</w:t>
      </w:r>
      <w:proofErr w:type="spellEnd"/>
      <w:r>
        <w:t xml:space="preserve">) certification and licensing of </w:t>
      </w:r>
      <w:proofErr w:type="spellStart"/>
      <w:r>
        <w:t>biodigesters</w:t>
      </w:r>
      <w:proofErr w:type="spellEnd"/>
      <w:r>
        <w:t xml:space="preserve"> for use in Moldova and with provision of the necessary supporting legal framework; and (ii) cooperation with the country’s energy regulator to review options </w:t>
      </w:r>
      <w:r w:rsidR="004E5F81">
        <w:t xml:space="preserve">and develop the relevant legislation provisions </w:t>
      </w:r>
      <w:r>
        <w:t xml:space="preserve">for allowing smaller electricity producers to sell surplus electricity into the national grid. </w:t>
      </w:r>
    </w:p>
    <w:p w:rsidR="00D50A85" w:rsidRDefault="00D50A85" w:rsidP="00D50A85">
      <w:pPr>
        <w:pStyle w:val="Footer"/>
        <w:ind w:left="-547"/>
        <w:jc w:val="both"/>
      </w:pPr>
    </w:p>
    <w:p w:rsidR="00C37AEC" w:rsidRDefault="00C37AEC" w:rsidP="00D50A85">
      <w:pPr>
        <w:pStyle w:val="Footer"/>
        <w:ind w:left="-547"/>
        <w:jc w:val="both"/>
      </w:pPr>
      <w:r w:rsidRPr="00B805FC">
        <w:rPr>
          <w:u w:val="single"/>
        </w:rPr>
        <w:t xml:space="preserve">Component 2: Technical assistance, capacity building and awareness raising on sound animal waste management, and animal manure-based </w:t>
      </w:r>
      <w:proofErr w:type="spellStart"/>
      <w:r w:rsidRPr="00B805FC">
        <w:rPr>
          <w:u w:val="single"/>
        </w:rPr>
        <w:t>biodigester</w:t>
      </w:r>
      <w:proofErr w:type="spellEnd"/>
      <w:r w:rsidRPr="00B805FC">
        <w:rPr>
          <w:u w:val="single"/>
        </w:rPr>
        <w:t xml:space="preserve"> and electricity generation technologies</w:t>
      </w:r>
      <w:r>
        <w:t xml:space="preserve"> (Total - $691,600 of which GEF $610,000). In order to promote sound animal manure management practices and mainstreaming of the use of </w:t>
      </w:r>
      <w:proofErr w:type="spellStart"/>
      <w:r>
        <w:t>biodigester</w:t>
      </w:r>
      <w:proofErr w:type="spellEnd"/>
      <w:r>
        <w:t xml:space="preserve"> technologies, the project activities will include capacity-building, by mobilizing international expertise and best-practice transfer, to provide: (</w:t>
      </w:r>
      <w:proofErr w:type="spellStart"/>
      <w:r>
        <w:t>i</w:t>
      </w:r>
      <w:proofErr w:type="spellEnd"/>
      <w:r>
        <w:t xml:space="preserve">) training of farmers in sound manure management practices; (ii) training of a number of local engineers in the installation and operation of </w:t>
      </w:r>
      <w:proofErr w:type="spellStart"/>
      <w:r>
        <w:t>biodigesters</w:t>
      </w:r>
      <w:proofErr w:type="spellEnd"/>
      <w:r>
        <w:t xml:space="preserve"> in order to be able to work independently in scaling up the generation of biogas and electricity after the project closes; (iii) training of participating farmers in the proper operation of </w:t>
      </w:r>
      <w:proofErr w:type="spellStart"/>
      <w:r>
        <w:t>biodigesters</w:t>
      </w:r>
      <w:proofErr w:type="spellEnd"/>
      <w:r>
        <w:t xml:space="preserve">; and (iv) broader awareness-raising in the livestock production community through a series of seminars and demonstration activities, to disseminate information on the benefits of biogas and electricity generation from animal manure. </w:t>
      </w:r>
      <w:r w:rsidR="008627C1">
        <w:t xml:space="preserve">The component will also support a feasibility study </w:t>
      </w:r>
      <w:r w:rsidR="0072729C" w:rsidRPr="0072729C">
        <w:t>to replicate and expand the use of</w:t>
      </w:r>
      <w:r w:rsidR="008627C1">
        <w:t xml:space="preserve"> </w:t>
      </w:r>
      <w:proofErr w:type="spellStart"/>
      <w:r w:rsidR="008627C1">
        <w:t>biodigester</w:t>
      </w:r>
      <w:proofErr w:type="spellEnd"/>
      <w:r w:rsidR="008627C1">
        <w:t xml:space="preserve"> technology in the country’s animal farms (livestock, pigs and poultry). </w:t>
      </w:r>
      <w:r>
        <w:t xml:space="preserve">In addition, in order to reduce the investment cost, </w:t>
      </w:r>
      <w:proofErr w:type="spellStart"/>
      <w:r>
        <w:t>biodigesters</w:t>
      </w:r>
      <w:proofErr w:type="spellEnd"/>
      <w:r>
        <w:t xml:space="preserve"> will be manufactured locally to ensure affordability and accessibility of </w:t>
      </w:r>
      <w:proofErr w:type="spellStart"/>
      <w:r>
        <w:t>biodigesters</w:t>
      </w:r>
      <w:proofErr w:type="spellEnd"/>
      <w:r>
        <w:t xml:space="preserve"> for a wider farmer population. The project will assist local producers with knowledge transfer and capacity building in various </w:t>
      </w:r>
      <w:proofErr w:type="spellStart"/>
      <w:r>
        <w:t>biodigester</w:t>
      </w:r>
      <w:proofErr w:type="spellEnd"/>
      <w:r>
        <w:t xml:space="preserve"> and co-generation equipment technologies.</w:t>
      </w:r>
    </w:p>
    <w:p w:rsidR="00D50A85" w:rsidRDefault="00D50A85" w:rsidP="00D50A85">
      <w:pPr>
        <w:pStyle w:val="Footer"/>
        <w:ind w:left="-547"/>
        <w:jc w:val="both"/>
      </w:pPr>
    </w:p>
    <w:p w:rsidR="00C37AEC" w:rsidRDefault="00C37AEC" w:rsidP="00D50A85">
      <w:pPr>
        <w:pStyle w:val="Footer"/>
        <w:ind w:left="-547"/>
        <w:jc w:val="both"/>
      </w:pPr>
      <w:r w:rsidRPr="00B805FC">
        <w:rPr>
          <w:u w:val="single"/>
        </w:rPr>
        <w:t xml:space="preserve">Component 3: </w:t>
      </w:r>
      <w:proofErr w:type="spellStart"/>
      <w:r w:rsidRPr="00B805FC">
        <w:rPr>
          <w:u w:val="single"/>
        </w:rPr>
        <w:t>Biodigester</w:t>
      </w:r>
      <w:proofErr w:type="spellEnd"/>
      <w:r w:rsidRPr="00B805FC">
        <w:rPr>
          <w:u w:val="single"/>
        </w:rPr>
        <w:t xml:space="preserve"> Investment Grants</w:t>
      </w:r>
      <w:r>
        <w:t xml:space="preserve"> (Total - $</w:t>
      </w:r>
      <w:r w:rsidR="0034683A">
        <w:t>667</w:t>
      </w:r>
      <w:r>
        <w:t xml:space="preserve">,000 of which GEF $200,000). The project will fund pilot </w:t>
      </w:r>
      <w:proofErr w:type="spellStart"/>
      <w:r>
        <w:t>biodigesters</w:t>
      </w:r>
      <w:proofErr w:type="spellEnd"/>
      <w:r>
        <w:t xml:space="preserve">/co-generation systems on two livestock cattle farms where the small carbon emissions reductions prevent them from obtaining co-financing investments from carbon funds.  This will complement parallel developments on poultry and swine farms under the Moldova Bio-energy Project.  Investment grants will be provided to leverage commercial loans under the IDA-supported RISP II project.  </w:t>
      </w:r>
      <w:proofErr w:type="spellStart"/>
      <w:r>
        <w:t>Biodigester</w:t>
      </w:r>
      <w:proofErr w:type="spellEnd"/>
      <w:r>
        <w:t xml:space="preserve"> investments will include the equipment to utilize the gas produced, either for heat or electricity generation or both.  </w:t>
      </w:r>
    </w:p>
    <w:p w:rsidR="00D50A85" w:rsidRDefault="00D50A85" w:rsidP="00D50A85">
      <w:pPr>
        <w:pStyle w:val="Footer"/>
        <w:ind w:left="-547"/>
        <w:jc w:val="both"/>
      </w:pPr>
    </w:p>
    <w:p w:rsidR="00C37AEC" w:rsidRDefault="00C37AEC" w:rsidP="00D50A85">
      <w:pPr>
        <w:pStyle w:val="Footer"/>
        <w:ind w:left="-547"/>
        <w:jc w:val="both"/>
      </w:pPr>
      <w:r w:rsidRPr="00B805FC">
        <w:rPr>
          <w:u w:val="single"/>
        </w:rPr>
        <w:t>Component 4: Project Management</w:t>
      </w:r>
      <w:r>
        <w:t xml:space="preserve"> (Total - $112,500 of which GEF $90,000). </w:t>
      </w:r>
      <w:r w:rsidR="009B646B" w:rsidRPr="009B646B">
        <w:t xml:space="preserve">The Carbon Finance Unit (CFU) under the Ministry of Environment (MOE) will be responsible for technical implementation of the project. The CFU has been selected as the implementing agency based on the </w:t>
      </w:r>
      <w:proofErr w:type="spellStart"/>
      <w:r w:rsidR="009B646B" w:rsidRPr="009B646B">
        <w:t>complementarity</w:t>
      </w:r>
      <w:proofErr w:type="spellEnd"/>
      <w:r w:rsidR="009B646B" w:rsidRPr="009B646B">
        <w:t xml:space="preserve"> of this GEF project and the follow-up carbon finance project. Technical administration of the GEF project will allow the CFU to obtain knowledge on the new </w:t>
      </w:r>
      <w:proofErr w:type="spellStart"/>
      <w:r w:rsidR="009B646B" w:rsidRPr="009B646B">
        <w:t>biodigester</w:t>
      </w:r>
      <w:proofErr w:type="spellEnd"/>
      <w:r w:rsidR="009B646B" w:rsidRPr="009B646B">
        <w:t xml:space="preserve"> technologies and become the contact point for farmers interested in adopting the new technology. Procurement and Financial Management functions will be carried out by the Water Supply and Sanitation Project Implementation Unit (WSSPIU), which has a prior experience and solid track </w:t>
      </w:r>
      <w:r w:rsidR="009B646B" w:rsidRPr="009B646B">
        <w:lastRenderedPageBreak/>
        <w:t>record in carrying out these functions for the project. Environmental safeguard activities will be carried out by a part-time environmental specialist.</w:t>
      </w:r>
    </w:p>
    <w:p w:rsidR="009B646B" w:rsidRDefault="009B646B" w:rsidP="00D50A85">
      <w:pPr>
        <w:pStyle w:val="Footer"/>
        <w:ind w:left="-547"/>
        <w:jc w:val="both"/>
      </w:pPr>
    </w:p>
    <w:p w:rsidR="0072729C" w:rsidRDefault="00C37AEC" w:rsidP="0072729C">
      <w:pPr>
        <w:pStyle w:val="Footer"/>
        <w:tabs>
          <w:tab w:val="clear" w:pos="4320"/>
          <w:tab w:val="clear" w:pos="8640"/>
        </w:tabs>
        <w:ind w:left="-540"/>
        <w:jc w:val="both"/>
      </w:pPr>
      <w:proofErr w:type="gramStart"/>
      <w:r w:rsidRPr="00B805FC">
        <w:rPr>
          <w:u w:val="single"/>
        </w:rPr>
        <w:t>Global Environment Benefits</w:t>
      </w:r>
      <w:r>
        <w:t>.</w:t>
      </w:r>
      <w:proofErr w:type="gramEnd"/>
      <w:r>
        <w:t xml:space="preserve">  The global environment benefits of the project will assist in developing one type of renewable energy source, biogas, as well as regulations to allow smaller private electricity producers to sell excess energy produced from renewable resources into the grid. The Anaerobic Digestion (AD) technology offers excellent potential to provide manure management systems as well as renewable energy generation, thereby reducing the country’s dependence on energy imports. In addition, properly managed manure through appropriate livestock housing, methods of manure collection and storage, will help reduce water pollution as well as help reduce the emission of harmful gases. In addition to farm use, the power produced from biogas can help the local electric utility increase generation capacity (especially valuable during periods of peak electricity demand), ensure voltage support, defer transmission and distribution line construction, and reduce transmission power loss.</w:t>
      </w:r>
    </w:p>
    <w:p w:rsidR="00C37AEC" w:rsidRDefault="00C37AEC" w:rsidP="00C37AEC">
      <w:pPr>
        <w:pStyle w:val="Footer"/>
        <w:spacing w:after="80"/>
        <w:ind w:left="-540"/>
        <w:jc w:val="both"/>
      </w:pPr>
    </w:p>
    <w:p w:rsidR="009E2047" w:rsidRDefault="00C37AEC" w:rsidP="009E2047">
      <w:pPr>
        <w:pStyle w:val="Footer"/>
        <w:ind w:left="-547"/>
      </w:pPr>
      <w:r w:rsidRPr="00B805FC">
        <w:rPr>
          <w:u w:val="single"/>
        </w:rPr>
        <w:t xml:space="preserve">Estimated Emission Reductions from the Project’s Pilot </w:t>
      </w:r>
      <w:proofErr w:type="spellStart"/>
      <w:r w:rsidRPr="00B805FC">
        <w:rPr>
          <w:u w:val="single"/>
        </w:rPr>
        <w:t>Biodigester</w:t>
      </w:r>
      <w:proofErr w:type="spellEnd"/>
      <w:r w:rsidRPr="00B805FC">
        <w:rPr>
          <w:u w:val="single"/>
        </w:rPr>
        <w:t xml:space="preserve"> Investment</w:t>
      </w:r>
      <w:r>
        <w:t xml:space="preserve">. </w:t>
      </w:r>
    </w:p>
    <w:p w:rsidR="009E2047" w:rsidRDefault="009E2047" w:rsidP="009E2047">
      <w:pPr>
        <w:pStyle w:val="Footer"/>
        <w:ind w:left="-547"/>
      </w:pPr>
    </w:p>
    <w:p w:rsidR="0072729C" w:rsidRDefault="009E2047" w:rsidP="0072729C">
      <w:pPr>
        <w:pStyle w:val="Footer"/>
        <w:ind w:left="-547"/>
        <w:jc w:val="both"/>
        <w:rPr>
          <w:u w:val="single"/>
        </w:rPr>
      </w:pPr>
      <w:r w:rsidRPr="009E2047">
        <w:t>(</w:t>
      </w:r>
      <w:proofErr w:type="spellStart"/>
      <w:r w:rsidRPr="009E2047">
        <w:t>i</w:t>
      </w:r>
      <w:proofErr w:type="spellEnd"/>
      <w:r w:rsidRPr="009E2047">
        <w:t>)</w:t>
      </w:r>
      <w:r w:rsidRPr="009E2047">
        <w:rPr>
          <w:b/>
        </w:rPr>
        <w:t xml:space="preserve"> Direct Benefits</w:t>
      </w:r>
      <w:r w:rsidRPr="009E2047">
        <w:t xml:space="preserve">: It is estimated that both cattle farms participating in the </w:t>
      </w:r>
      <w:proofErr w:type="spellStart"/>
      <w:r w:rsidRPr="009E2047">
        <w:t>biodigester</w:t>
      </w:r>
      <w:proofErr w:type="spellEnd"/>
      <w:r w:rsidRPr="009E2047">
        <w:t xml:space="preserve"> pilot will reduce CO</w:t>
      </w:r>
      <w:r w:rsidRPr="009E2047">
        <w:rPr>
          <w:vertAlign w:val="subscript"/>
        </w:rPr>
        <w:t>2</w:t>
      </w:r>
      <w:r w:rsidRPr="009E2047">
        <w:t xml:space="preserve"> emission by approximately 103,130 tons during the 20 year life of the investment (51,565 t/ CO</w:t>
      </w:r>
      <w:r w:rsidRPr="009E2047">
        <w:rPr>
          <w:vertAlign w:val="subscript"/>
        </w:rPr>
        <w:t>2</w:t>
      </w:r>
      <w:r w:rsidRPr="009E2047">
        <w:t xml:space="preserve"> from each farm), of which 49,2652 t/ CO</w:t>
      </w:r>
      <w:r w:rsidRPr="009E2047">
        <w:rPr>
          <w:vertAlign w:val="subscript"/>
        </w:rPr>
        <w:t>2</w:t>
      </w:r>
      <w:r w:rsidRPr="009E2047">
        <w:t xml:space="preserve"> will be from use of </w:t>
      </w:r>
      <w:proofErr w:type="spellStart"/>
      <w:r w:rsidRPr="009E2047">
        <w:t>biodigesters</w:t>
      </w:r>
      <w:proofErr w:type="spellEnd"/>
      <w:r w:rsidRPr="009E2047">
        <w:t xml:space="preserve"> and 2,300 t/ CO</w:t>
      </w:r>
      <w:r w:rsidRPr="009E2047">
        <w:rPr>
          <w:vertAlign w:val="subscript"/>
        </w:rPr>
        <w:t>2</w:t>
      </w:r>
      <w:r w:rsidRPr="009E2047">
        <w:t xml:space="preserve"> from the sale of electricity into the grid. The calculation below follows GEF methodology for calculating GHG benefits for energy efficiency and renewable energy projects. The CO</w:t>
      </w:r>
      <w:r w:rsidRPr="009E2047">
        <w:rPr>
          <w:vertAlign w:val="subscript"/>
        </w:rPr>
        <w:t>2</w:t>
      </w:r>
      <w:r w:rsidRPr="009E2047">
        <w:t xml:space="preserve"> emission reductions will be obtained from two sources: from the use of </w:t>
      </w:r>
      <w:proofErr w:type="spellStart"/>
      <w:r w:rsidRPr="009E2047">
        <w:t>biodigesters</w:t>
      </w:r>
      <w:proofErr w:type="spellEnd"/>
      <w:r w:rsidRPr="009E2047">
        <w:t xml:space="preserve"> and from the sale of electricity into the grid. It is assumed that: (</w:t>
      </w:r>
      <w:proofErr w:type="spellStart"/>
      <w:r w:rsidRPr="009E2047">
        <w:t>i</w:t>
      </w:r>
      <w:proofErr w:type="spellEnd"/>
      <w:r w:rsidRPr="009E2047">
        <w:t xml:space="preserve">) the participating farms will have about 400 cattle each; (ii) the annual electricity saved/replaced amounts to about 230MWh per farm annually; (iii) emission factor for Moldova is 0.5; and </w:t>
      </w:r>
      <w:proofErr w:type="gramStart"/>
      <w:r w:rsidRPr="009E2047">
        <w:t>(iv) the</w:t>
      </w:r>
      <w:proofErr w:type="gramEnd"/>
      <w:r w:rsidRPr="009E2047">
        <w:t xml:space="preserve"> useful lifetime of the investment is 20 years. The Pilot Farm 2 in Table 3 (page 16 of the Project Brief) is used as an example for this calculation. It is estimated that the animals on one farm will produce about 115,000 cubic meters of methane per year, for a total of 230,000 for both farms.  </w:t>
      </w:r>
    </w:p>
    <w:p w:rsidR="0072729C" w:rsidRDefault="0072729C" w:rsidP="0072729C">
      <w:pPr>
        <w:pStyle w:val="Footer"/>
        <w:ind w:left="-547"/>
        <w:jc w:val="both"/>
      </w:pPr>
    </w:p>
    <w:p w:rsidR="0072729C" w:rsidRDefault="009E2047" w:rsidP="0072729C">
      <w:pPr>
        <w:pStyle w:val="Footer"/>
        <w:ind w:left="-547"/>
        <w:jc w:val="both"/>
      </w:pPr>
      <w:r>
        <w:tab/>
      </w:r>
      <w:r w:rsidRPr="009E2047">
        <w:t xml:space="preserve">(a) Methane emission reductions from the use of </w:t>
      </w:r>
      <w:proofErr w:type="spellStart"/>
      <w:r w:rsidRPr="009E2047">
        <w:t>biodigesters</w:t>
      </w:r>
      <w:proofErr w:type="spellEnd"/>
      <w:r w:rsidRPr="009E2047">
        <w:t xml:space="preserve"> on the two pilot farms</w:t>
      </w:r>
      <w:r w:rsidRPr="009E2047">
        <w:rPr>
          <w:b/>
        </w:rPr>
        <w:t>:</w:t>
      </w:r>
    </w:p>
    <w:p w:rsidR="0072729C" w:rsidRDefault="009E2047" w:rsidP="0072729C">
      <w:pPr>
        <w:pStyle w:val="Footer"/>
        <w:numPr>
          <w:ilvl w:val="0"/>
          <w:numId w:val="9"/>
        </w:numPr>
        <w:jc w:val="both"/>
      </w:pPr>
      <w:r w:rsidRPr="009E2047">
        <w:t>230,000 cubic meters of annual emissions of CH4 is equivalent to 234.6 tons of CH4 (calculation: (230,000 * 1.02 )/ 1,000)</w:t>
      </w:r>
    </w:p>
    <w:p w:rsidR="0072729C" w:rsidRDefault="009E2047" w:rsidP="0072729C">
      <w:pPr>
        <w:pStyle w:val="Footer"/>
        <w:numPr>
          <w:ilvl w:val="0"/>
          <w:numId w:val="9"/>
        </w:numPr>
        <w:jc w:val="both"/>
      </w:pPr>
      <w:r w:rsidRPr="009E2047">
        <w:t>Given the GWP of methane (21), this in turn, is equivalent to approximately 4,927 tons of CO</w:t>
      </w:r>
      <w:r w:rsidRPr="009E2047">
        <w:rPr>
          <w:vertAlign w:val="subscript"/>
        </w:rPr>
        <w:t>2</w:t>
      </w:r>
      <w:r w:rsidRPr="009E2047">
        <w:t xml:space="preserve"> emissions annually. </w:t>
      </w:r>
    </w:p>
    <w:p w:rsidR="009E2047" w:rsidRDefault="009E2047" w:rsidP="009E2047">
      <w:pPr>
        <w:pStyle w:val="Footer"/>
        <w:numPr>
          <w:ilvl w:val="0"/>
          <w:numId w:val="9"/>
        </w:numPr>
        <w:tabs>
          <w:tab w:val="clear" w:pos="4320"/>
          <w:tab w:val="clear" w:pos="8640"/>
        </w:tabs>
        <w:jc w:val="both"/>
      </w:pPr>
      <w:r w:rsidRPr="009E2047">
        <w:t xml:space="preserve">Over the useful lifetime of the </w:t>
      </w:r>
      <w:proofErr w:type="spellStart"/>
      <w:r w:rsidRPr="009E2047">
        <w:t>biodigester</w:t>
      </w:r>
      <w:proofErr w:type="spellEnd"/>
      <w:r w:rsidRPr="009E2047">
        <w:t>, the CO</w:t>
      </w:r>
      <w:r w:rsidRPr="009E2047">
        <w:rPr>
          <w:vertAlign w:val="subscript"/>
        </w:rPr>
        <w:t>2</w:t>
      </w:r>
      <w:r w:rsidRPr="009E2047">
        <w:t xml:space="preserve"> equivalent of emission reductions resulting from methane capture will amount to 98,530 tons of CO</w:t>
      </w:r>
      <w:r w:rsidRPr="009E2047">
        <w:rPr>
          <w:vertAlign w:val="subscript"/>
        </w:rPr>
        <w:t>2</w:t>
      </w:r>
      <w:r w:rsidRPr="009E2047">
        <w:t xml:space="preserve">. </w:t>
      </w:r>
    </w:p>
    <w:p w:rsidR="009E2047" w:rsidRDefault="009E2047" w:rsidP="009E2047">
      <w:pPr>
        <w:pStyle w:val="Footer"/>
        <w:tabs>
          <w:tab w:val="clear" w:pos="4320"/>
          <w:tab w:val="clear" w:pos="8640"/>
        </w:tabs>
        <w:ind w:left="720"/>
        <w:jc w:val="both"/>
      </w:pPr>
    </w:p>
    <w:p w:rsidR="009E2047" w:rsidRPr="009E2047" w:rsidRDefault="009E2047" w:rsidP="009E2047">
      <w:pPr>
        <w:pStyle w:val="Footer"/>
        <w:tabs>
          <w:tab w:val="clear" w:pos="4320"/>
          <w:tab w:val="clear" w:pos="8640"/>
        </w:tabs>
        <w:ind w:left="270"/>
        <w:jc w:val="both"/>
      </w:pPr>
      <w:r>
        <w:t>(b)</w:t>
      </w:r>
      <w:r w:rsidRPr="009E2047">
        <w:t xml:space="preserve"> Emission reductions from the </w:t>
      </w:r>
      <w:proofErr w:type="gramStart"/>
      <w:r w:rsidRPr="009E2047">
        <w:t>replacement  of</w:t>
      </w:r>
      <w:proofErr w:type="gramEnd"/>
      <w:r w:rsidRPr="009E2047">
        <w:t xml:space="preserve"> electricity into the grid is calculated using the following approach:</w:t>
      </w:r>
    </w:p>
    <w:p w:rsidR="0072729C" w:rsidRDefault="009C0035" w:rsidP="0072729C">
      <w:pPr>
        <w:pStyle w:val="Footer"/>
        <w:ind w:left="-547"/>
        <w:jc w:val="center"/>
      </w:pPr>
      <w:r>
        <w:rPr>
          <w:noProof/>
        </w:rPr>
        <w:lastRenderedPageBreak/>
        <w:drawing>
          <wp:inline distT="0" distB="0" distL="0" distR="0">
            <wp:extent cx="3905250" cy="329565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905250" cy="3295650"/>
                    </a:xfrm>
                    <a:prstGeom prst="rect">
                      <a:avLst/>
                    </a:prstGeom>
                    <a:noFill/>
                    <a:ln w="9525">
                      <a:noFill/>
                      <a:miter lim="800000"/>
                      <a:headEnd/>
                      <a:tailEnd/>
                    </a:ln>
                  </pic:spPr>
                </pic:pic>
              </a:graphicData>
            </a:graphic>
          </wp:inline>
        </w:drawing>
      </w:r>
    </w:p>
    <w:p w:rsidR="009E2047" w:rsidRPr="009E2047" w:rsidRDefault="009E2047" w:rsidP="009E2047">
      <w:pPr>
        <w:pStyle w:val="Footer"/>
        <w:ind w:left="-547"/>
        <w:jc w:val="both"/>
      </w:pPr>
    </w:p>
    <w:p w:rsidR="0072729C" w:rsidRDefault="009E2047" w:rsidP="0072729C">
      <w:pPr>
        <w:pStyle w:val="Footer"/>
        <w:ind w:left="-547"/>
        <w:jc w:val="both"/>
      </w:pPr>
      <w:r w:rsidRPr="009E2047">
        <w:t xml:space="preserve">(ii) </w:t>
      </w:r>
      <w:r w:rsidRPr="009E2047">
        <w:rPr>
          <w:b/>
        </w:rPr>
        <w:t>Indirect Benefits</w:t>
      </w:r>
      <w:r w:rsidRPr="009E2047">
        <w:t xml:space="preserve">. It is estimated that the indirect benefits will amount </w:t>
      </w:r>
      <w:proofErr w:type="gramStart"/>
      <w:r w:rsidRPr="009E2047">
        <w:t>to 2,154,600 t/CO</w:t>
      </w:r>
      <w:r w:rsidRPr="009E2047">
        <w:rPr>
          <w:vertAlign w:val="subscript"/>
        </w:rPr>
        <w:t xml:space="preserve">2, </w:t>
      </w:r>
      <w:r w:rsidRPr="009E2047">
        <w:t xml:space="preserve">given the expectation above that at least 40 farms will replicate the technology during the next 5 </w:t>
      </w:r>
      <w:r w:rsidR="000C1D81">
        <w:t>to</w:t>
      </w:r>
      <w:r w:rsidR="00A2102D">
        <w:t xml:space="preserve"> </w:t>
      </w:r>
      <w:r w:rsidRPr="009E2047">
        <w:t>7 years</w:t>
      </w:r>
      <w:proofErr w:type="gramEnd"/>
      <w:r w:rsidRPr="009E2047">
        <w:t xml:space="preserve">. </w:t>
      </w:r>
    </w:p>
    <w:p w:rsidR="0072729C" w:rsidRDefault="0072729C" w:rsidP="0072729C">
      <w:pPr>
        <w:pStyle w:val="Footer"/>
        <w:ind w:left="-547"/>
        <w:jc w:val="both"/>
      </w:pPr>
    </w:p>
    <w:p w:rsidR="0072729C" w:rsidRDefault="009E2047" w:rsidP="0072729C">
      <w:pPr>
        <w:pStyle w:val="Footer"/>
        <w:tabs>
          <w:tab w:val="clear" w:pos="4320"/>
          <w:tab w:val="clear" w:pos="8640"/>
        </w:tabs>
        <w:ind w:left="270"/>
        <w:jc w:val="both"/>
      </w:pPr>
      <w:r w:rsidRPr="009E2047">
        <w:t xml:space="preserve">(a) Methane emission reductions from the use of </w:t>
      </w:r>
      <w:proofErr w:type="spellStart"/>
      <w:r w:rsidRPr="009E2047">
        <w:t>biodigesters</w:t>
      </w:r>
      <w:proofErr w:type="spellEnd"/>
      <w:r w:rsidRPr="009E2047">
        <w:t xml:space="preserve"> on the replicating farms</w:t>
      </w:r>
      <w:r w:rsidRPr="009E2047">
        <w:rPr>
          <w:b/>
        </w:rPr>
        <w:t xml:space="preserve">. </w:t>
      </w:r>
      <w:r w:rsidRPr="009E2047">
        <w:t xml:space="preserve">Over the useful lifetime of the </w:t>
      </w:r>
      <w:proofErr w:type="spellStart"/>
      <w:r w:rsidRPr="009E2047">
        <w:t>biodigester</w:t>
      </w:r>
      <w:proofErr w:type="spellEnd"/>
      <w:r w:rsidRPr="009E2047">
        <w:t>, the CO</w:t>
      </w:r>
      <w:r w:rsidRPr="009E2047">
        <w:rPr>
          <w:vertAlign w:val="subscript"/>
        </w:rPr>
        <w:t>2</w:t>
      </w:r>
      <w:r w:rsidRPr="009E2047">
        <w:t xml:space="preserve"> equivalent of emission reductions resulting from methane capture in the 40 farms will amount to 1,970,600 tons of CO</w:t>
      </w:r>
      <w:r w:rsidRPr="009E2047">
        <w:rPr>
          <w:vertAlign w:val="subscript"/>
        </w:rPr>
        <w:t>2</w:t>
      </w:r>
      <w:r w:rsidRPr="009E2047">
        <w:t xml:space="preserve">. </w:t>
      </w:r>
    </w:p>
    <w:p w:rsidR="0072729C" w:rsidRDefault="0072729C" w:rsidP="0072729C">
      <w:pPr>
        <w:pStyle w:val="Footer"/>
        <w:tabs>
          <w:tab w:val="clear" w:pos="4320"/>
          <w:tab w:val="clear" w:pos="8640"/>
        </w:tabs>
        <w:ind w:left="270"/>
        <w:jc w:val="both"/>
      </w:pPr>
    </w:p>
    <w:p w:rsidR="0072729C" w:rsidRDefault="009E2047" w:rsidP="0072729C">
      <w:pPr>
        <w:pStyle w:val="Footer"/>
        <w:tabs>
          <w:tab w:val="clear" w:pos="4320"/>
          <w:tab w:val="clear" w:pos="8640"/>
        </w:tabs>
        <w:ind w:left="270"/>
        <w:jc w:val="both"/>
      </w:pPr>
      <w:r w:rsidRPr="009E2047">
        <w:t xml:space="preserve">(b) Emission reductions from the replacement of electricity into the grid on the 40 farms will amount </w:t>
      </w:r>
      <w:proofErr w:type="gramStart"/>
      <w:r w:rsidRPr="009E2047">
        <w:t>to additional 184,000 t/CO</w:t>
      </w:r>
      <w:r w:rsidRPr="009E2047">
        <w:rPr>
          <w:vertAlign w:val="subscript"/>
        </w:rPr>
        <w:t>2</w:t>
      </w:r>
      <w:proofErr w:type="gramEnd"/>
      <w:r w:rsidRPr="009E2047">
        <w:t xml:space="preserve">. </w:t>
      </w:r>
    </w:p>
    <w:p w:rsidR="004A3E67" w:rsidRDefault="004A3E67" w:rsidP="00D50A85">
      <w:pPr>
        <w:pStyle w:val="Footer"/>
        <w:ind w:left="-547"/>
        <w:jc w:val="both"/>
      </w:pPr>
    </w:p>
    <w:p w:rsidR="00C37AEC" w:rsidRDefault="00C37AEC" w:rsidP="00D50A85">
      <w:pPr>
        <w:pStyle w:val="Footer"/>
        <w:ind w:left="-547"/>
        <w:jc w:val="both"/>
      </w:pPr>
      <w:proofErr w:type="gramStart"/>
      <w:r w:rsidRPr="00B805FC">
        <w:rPr>
          <w:u w:val="single"/>
        </w:rPr>
        <w:t>Monitoring and Evaluation</w:t>
      </w:r>
      <w:r>
        <w:t>.</w:t>
      </w:r>
      <w:proofErr w:type="gramEnd"/>
      <w:r>
        <w:t xml:space="preserve">  Monitoring and evaluation arrangements have been built into the design of the project at all levels to track and make adjustments during the course of implementation.  The CFU, the implementing agency, will be responsible for and will coordinate all data collection and contract ad hoc surveys as necessary.  Monitoring and Evaluation will be conducted at three levels: (</w:t>
      </w:r>
      <w:proofErr w:type="spellStart"/>
      <w:r>
        <w:t>i</w:t>
      </w:r>
      <w:proofErr w:type="spellEnd"/>
      <w:r>
        <w:t xml:space="preserve">) start-up and implementation of the project activities; (ii) impact of the project activities and technologies developed on production and use of renewable energy; and (iii) contractual arrangements for pilot farms.  The arrangements take account of the climate tracking tools developed for GEF-4. The results framework showing indicators and outcomes, as well as monitoring arrangements are set out in </w:t>
      </w:r>
      <w:r w:rsidR="00483BAC">
        <w:t>Annex A</w:t>
      </w:r>
      <w:r>
        <w:t xml:space="preserve">. </w:t>
      </w:r>
    </w:p>
    <w:p w:rsidR="00C37AEC" w:rsidRDefault="00C37AEC" w:rsidP="00D50A85">
      <w:pPr>
        <w:pStyle w:val="Footer"/>
        <w:ind w:left="-547"/>
        <w:jc w:val="both"/>
      </w:pPr>
    </w:p>
    <w:p w:rsidR="00C37AEC" w:rsidRDefault="00C37AEC" w:rsidP="00D50A85">
      <w:pPr>
        <w:pStyle w:val="Footer"/>
        <w:ind w:left="-547"/>
        <w:jc w:val="both"/>
      </w:pPr>
      <w:r>
        <w:t xml:space="preserve">The project administrator (CFU through its Manager) will have overall responsibility for Monitoring and Evaluation and reporting to the Ministry of Environment and the World Bank based on the agreed results framework indicators. In addition, project funds have been allocated for the purposes of an independent assessment of project results and impact. The independent evaluation will be carried out shortly before the project closing date and the evaluation’s conclusions will feed into the Implementation Completion Memorandum. </w:t>
      </w:r>
    </w:p>
    <w:p w:rsidR="00522165" w:rsidRPr="001125BA" w:rsidRDefault="00522165" w:rsidP="001125BA">
      <w:pPr>
        <w:pStyle w:val="Footer"/>
        <w:tabs>
          <w:tab w:val="clear" w:pos="4320"/>
        </w:tabs>
        <w:spacing w:after="80"/>
        <w:ind w:left="-540"/>
        <w:jc w:val="both"/>
      </w:pPr>
    </w:p>
    <w:p w:rsidR="00CA1C1C" w:rsidRPr="00CA1C1C" w:rsidRDefault="00CA1C1C" w:rsidP="00CA1C1C">
      <w:pPr>
        <w:ind w:left="-450" w:hanging="360"/>
        <w:rPr>
          <w:b/>
          <w:smallCaps/>
        </w:rPr>
      </w:pPr>
      <w:r>
        <w:rPr>
          <w:b/>
          <w:smallCaps/>
        </w:rPr>
        <w:lastRenderedPageBreak/>
        <w:t xml:space="preserve">B. </w:t>
      </w:r>
      <w:r>
        <w:rPr>
          <w:b/>
          <w:smallCaps/>
        </w:rPr>
        <w:tab/>
      </w:r>
      <w:r w:rsidR="00EC2B1F" w:rsidRPr="00CA1C1C">
        <w:rPr>
          <w:b/>
          <w:smallCaps/>
        </w:rPr>
        <w:t>Describe the consistency of the project with national</w:t>
      </w:r>
      <w:r w:rsidR="00250DCB" w:rsidRPr="00CA1C1C">
        <w:rPr>
          <w:b/>
          <w:smallCaps/>
        </w:rPr>
        <w:t xml:space="preserve"> and/or regional</w:t>
      </w:r>
      <w:r w:rsidR="00EC2B1F" w:rsidRPr="00CA1C1C">
        <w:rPr>
          <w:b/>
          <w:smallCaps/>
        </w:rPr>
        <w:t xml:space="preserve"> priorities/plans:  </w:t>
      </w:r>
    </w:p>
    <w:p w:rsidR="00A9297C" w:rsidRDefault="00A9297C" w:rsidP="00C30829">
      <w:pPr>
        <w:ind w:left="-540"/>
      </w:pPr>
    </w:p>
    <w:p w:rsidR="002E52B2" w:rsidRPr="002E52B2" w:rsidRDefault="002E52B2" w:rsidP="002E52B2">
      <w:pPr>
        <w:ind w:left="-540"/>
        <w:jc w:val="both"/>
      </w:pPr>
      <w:r w:rsidRPr="002E52B2">
        <w:t>Moldova is fully dependent on imported energy, and most of its energy supply comes from fossil fuel. Energy security, therefore, is an important issue. The existing legal and regulatory framework in Moldova does support the development of renewable resources. A number of laws and regulatory documents have been approved that support implementation of renewable energy resource technologies, including the production of bio-energy. One of the most important documents, in this regard, is the “Energy Strategy of the Republic of Moldova until 2020” approved by Government Resolution no. 958 dated 21.08.2007, which sets forth the following objectives: (</w:t>
      </w:r>
      <w:proofErr w:type="spellStart"/>
      <w:r w:rsidRPr="002E52B2">
        <w:t>i</w:t>
      </w:r>
      <w:proofErr w:type="spellEnd"/>
      <w:r w:rsidRPr="002E52B2">
        <w:t>) ensure energy security; (ii) promote energy efficiency and use of renewable energy; (iii) liberalize the energy market and restructure the energy complex according to European Union requirements; and (iv) increase the country’s capacity to produce its own electricity.</w:t>
      </w:r>
    </w:p>
    <w:p w:rsidR="002E52B2" w:rsidRDefault="002E52B2" w:rsidP="002E52B2">
      <w:pPr>
        <w:ind w:left="-540"/>
        <w:jc w:val="both"/>
      </w:pPr>
    </w:p>
    <w:p w:rsidR="002E52B2" w:rsidRPr="002E52B2" w:rsidRDefault="002E52B2" w:rsidP="002E52B2">
      <w:pPr>
        <w:ind w:left="-540"/>
        <w:jc w:val="both"/>
      </w:pPr>
      <w:r w:rsidRPr="002E52B2">
        <w:t>The Law on Renewable Energy (160-XVI), dated 12.07.2007, establishes the goal of using renewable sources to address around 20% of energy needs by 2020. The law provides a framework for promoting various types of renewable energy. At the same time, the Government of Moldova is keen to support the development of alternative energy sources and willing to introduce supportive institutional and policy measures to provide traction and long-term sustainability to the planned program.  In ANRE it has an energy regulator with clear responsibilities in the renewable energy field, as well as a strong counterpart organization to work with the project to put in place the enabling framework for exploiting biogas production.</w:t>
      </w:r>
    </w:p>
    <w:p w:rsidR="002E52B2" w:rsidRDefault="002E52B2" w:rsidP="002E52B2">
      <w:pPr>
        <w:ind w:left="-540"/>
        <w:jc w:val="both"/>
      </w:pPr>
    </w:p>
    <w:p w:rsidR="002E52B2" w:rsidRPr="002E52B2" w:rsidRDefault="002E52B2" w:rsidP="002E52B2">
      <w:pPr>
        <w:ind w:left="-540"/>
        <w:jc w:val="both"/>
      </w:pPr>
      <w:r w:rsidRPr="002E52B2">
        <w:t xml:space="preserve">The National Development Strategy also includes programs and measures supporting the efficient use of natural resources and preserving the quality of the environment through energy efficiency, promotion of renewable energy and cleaner production. </w:t>
      </w:r>
    </w:p>
    <w:p w:rsidR="002E52B2" w:rsidRDefault="002E52B2" w:rsidP="002E52B2">
      <w:pPr>
        <w:ind w:left="-540"/>
        <w:jc w:val="both"/>
      </w:pPr>
    </w:p>
    <w:p w:rsidR="002E52B2" w:rsidRPr="002E52B2" w:rsidRDefault="002E52B2" w:rsidP="002E52B2">
      <w:pPr>
        <w:ind w:left="-540"/>
        <w:jc w:val="both"/>
      </w:pPr>
      <w:r w:rsidRPr="002E52B2">
        <w:t>With GEF support, the Government implemented the Agricultural Pollution Control Project (APCP), which piloted actions to reduce the impact of animal waste on the environment both at the communal level and on individual farms, between 2004 and 2009.  While this project focused on avoiding the pollution of water bodies through safer storage of animal waste, it also examined the opportunities for using the waste as a source of energy. The ICR confirms that the project was implemented successfully and that its development and global environmental objectives were largely achieved. GOM wishes to build on this experience and take a further step towards developing a more efficient and environmentally friendly agricultural sector.</w:t>
      </w:r>
    </w:p>
    <w:p w:rsidR="00CA1C1C" w:rsidRPr="00CA1C1C" w:rsidRDefault="00CA1C1C" w:rsidP="00A9297C">
      <w:pPr>
        <w:ind w:left="-540"/>
        <w:jc w:val="both"/>
      </w:pPr>
    </w:p>
    <w:p w:rsidR="00CA1C1C" w:rsidRDefault="00CA1C1C" w:rsidP="00A9297C">
      <w:pPr>
        <w:ind w:left="-540"/>
        <w:jc w:val="both"/>
      </w:pPr>
      <w:r w:rsidRPr="00CA1C1C">
        <w:t>The project will assist in developing one type of renewable energy source, biogas, as well as Regulations to allow smaller private electricity producers to sell excess energy produced from renewable resources into the grid. The Anaerobic Digestion (AD) technology offers excellent potential to provide manure management systems as well as renewable energy generation, thereby reducing the country’s dependence on energy imports. In addition, properly managed manure through appropriate livestock housing, methods of manure collection and storage, will help reduce water pollution as well as help reduce the emission of harmful gases. In addition to farm use, the power produced from biogas can help the local electric utility increase generation capacity (especially valuable during periods of peak electricity demand), ensure voltage support, defer transmission and distribution line construction, and reduce transmission power loss.</w:t>
      </w:r>
    </w:p>
    <w:p w:rsidR="00CA1C1C" w:rsidRDefault="00CA1C1C" w:rsidP="00CA1C1C">
      <w:pPr>
        <w:ind w:left="-450"/>
      </w:pPr>
    </w:p>
    <w:p w:rsidR="00CA1C1C" w:rsidRPr="00C30829" w:rsidRDefault="00C30829" w:rsidP="00E50909">
      <w:pPr>
        <w:ind w:left="-540" w:hanging="270"/>
        <w:rPr>
          <w:sz w:val="22"/>
        </w:rPr>
      </w:pPr>
      <w:r>
        <w:rPr>
          <w:sz w:val="22"/>
        </w:rPr>
        <w:t>C</w:t>
      </w:r>
      <w:r w:rsidRPr="00C30829">
        <w:rPr>
          <w:sz w:val="22"/>
        </w:rPr>
        <w:t>.</w:t>
      </w:r>
      <w:r w:rsidR="00E50909">
        <w:rPr>
          <w:sz w:val="22"/>
        </w:rPr>
        <w:t xml:space="preserve"> </w:t>
      </w:r>
      <w:r w:rsidRPr="00C30829">
        <w:rPr>
          <w:b/>
          <w:sz w:val="20"/>
        </w:rPr>
        <w:t xml:space="preserve">DESCRIBE THE CONSISTENCY OF THE PROJECT WITH </w:t>
      </w:r>
      <w:hyperlink r:id="rId11" w:history="1">
        <w:r w:rsidRPr="00C30829">
          <w:rPr>
            <w:rStyle w:val="Hyperlink"/>
            <w:b/>
            <w:bCs/>
            <w:smallCaps/>
            <w:sz w:val="20"/>
          </w:rPr>
          <w:t>GEF STRATEGIES</w:t>
        </w:r>
      </w:hyperlink>
      <w:r w:rsidRPr="00C30829">
        <w:rPr>
          <w:b/>
          <w:sz w:val="20"/>
        </w:rPr>
        <w:t xml:space="preserve"> AND STRATEGIC PROGRAMS:  </w:t>
      </w:r>
    </w:p>
    <w:p w:rsidR="002E52B2" w:rsidRDefault="002E52B2" w:rsidP="00A9297C">
      <w:pPr>
        <w:ind w:left="-540"/>
        <w:jc w:val="both"/>
      </w:pPr>
    </w:p>
    <w:p w:rsidR="00CA1C1C" w:rsidRDefault="00CA1C1C" w:rsidP="00A9297C">
      <w:pPr>
        <w:ind w:left="-540"/>
        <w:jc w:val="both"/>
      </w:pPr>
      <w:r w:rsidRPr="00CA1C1C">
        <w:t xml:space="preserve">The proposed project will directly respond to the strategic goals of the GEF-4 strategy in this focal area, namely promoting the use of renewable energy for the provision of rural energy services and supporting new low-GHG emitting energy technologies. As such, it is consistent with GEF-4 Strategic Program #3, which promotes market approaches for the supply of and demand for renewable electricity in grid-based systems. The project puts in place legal, policy and technological measures to mainstream renewable energy in Moldova’s energy sector by developing renewable energy legislation, technologies and capacity building in rural areas. Therefore, the Project is well aligned with the Climate Change Focal Area. </w:t>
      </w:r>
    </w:p>
    <w:p w:rsidR="00B805FC" w:rsidRPr="00CA1C1C" w:rsidRDefault="00B805FC" w:rsidP="00A9297C">
      <w:pPr>
        <w:ind w:left="-540"/>
        <w:jc w:val="both"/>
      </w:pPr>
    </w:p>
    <w:p w:rsidR="00CA1C1C" w:rsidRDefault="00CA1C1C" w:rsidP="00A9297C">
      <w:pPr>
        <w:ind w:left="-540"/>
        <w:jc w:val="both"/>
      </w:pPr>
      <w:r w:rsidRPr="00CA1C1C">
        <w:t xml:space="preserve">GEF support through this proposed demonstration </w:t>
      </w:r>
      <w:proofErr w:type="spellStart"/>
      <w:r w:rsidRPr="00CA1C1C">
        <w:t>biodigester</w:t>
      </w:r>
      <w:proofErr w:type="spellEnd"/>
      <w:r w:rsidRPr="00CA1C1C">
        <w:t xml:space="preserve"> project is critical. Without the GEF project, achieving positive pilot results will be very difficult, if not impossible. While the farmers in Moldova are very keen to adopt this new technology, the lack of knowledge and the need to make fairly sizeable investment, makes farmers cautious, in particular during these challenging economic times. At the same time, it is very important to achieve positive results under this biogas pilot, which will be the first farm-level biogas project in the region. There is significant interest in Moldova and the broader ECA Region in the generation of heat and electricity using </w:t>
      </w:r>
      <w:proofErr w:type="spellStart"/>
      <w:r w:rsidRPr="00CA1C1C">
        <w:t>biodigesters</w:t>
      </w:r>
      <w:proofErr w:type="spellEnd"/>
      <w:r w:rsidRPr="00CA1C1C">
        <w:t xml:space="preserve">; however, scaling up efforts would be fruitless without positive results achieved under this biogas pilot. </w:t>
      </w:r>
    </w:p>
    <w:p w:rsidR="00C30829" w:rsidRPr="00CA1C1C" w:rsidRDefault="00C30829" w:rsidP="00A9297C">
      <w:pPr>
        <w:ind w:left="-540"/>
        <w:jc w:val="both"/>
      </w:pPr>
    </w:p>
    <w:p w:rsidR="00CA1C1C" w:rsidRDefault="00CA1C1C" w:rsidP="00A9297C">
      <w:pPr>
        <w:ind w:left="-540"/>
        <w:jc w:val="both"/>
      </w:pPr>
      <w:r w:rsidRPr="00CA1C1C">
        <w:t xml:space="preserve">The GEF support will help develop appropriate macro-level legislation and policies, raise farm-level and country-wide awareness, and boost technical capacity, as well as demonstrate and test new technologies for use on farms in Moldova and/or in other countries in the region. A very important characteristic of this Project is that it will create a new market in Moldova, as it makes the technology more accessible by identifying local </w:t>
      </w:r>
      <w:proofErr w:type="spellStart"/>
      <w:r w:rsidRPr="00CA1C1C">
        <w:t>biodigester</w:t>
      </w:r>
      <w:proofErr w:type="spellEnd"/>
      <w:r w:rsidRPr="00CA1C1C">
        <w:t xml:space="preserve"> manufacturers and building capacity of local engineers, experts and farmers. </w:t>
      </w:r>
      <w:proofErr w:type="spellStart"/>
      <w:r w:rsidRPr="00CA1C1C">
        <w:t>Biodigester</w:t>
      </w:r>
      <w:proofErr w:type="spellEnd"/>
      <w:r w:rsidRPr="00CA1C1C">
        <w:t xml:space="preserve"> technology awareness-raising activities and training of broader farmer communities will help further promote the new environmentally friendly technologies and reduce air and water pollution in the country. </w:t>
      </w:r>
    </w:p>
    <w:p w:rsidR="00E50909" w:rsidRPr="00CA1C1C" w:rsidRDefault="00E50909" w:rsidP="00A9297C">
      <w:pPr>
        <w:ind w:left="-540"/>
        <w:jc w:val="both"/>
      </w:pPr>
    </w:p>
    <w:p w:rsidR="00CA1C1C" w:rsidRDefault="00CA1C1C" w:rsidP="00A9297C">
      <w:pPr>
        <w:ind w:left="-540"/>
        <w:jc w:val="both"/>
      </w:pPr>
      <w:r w:rsidRPr="00CA1C1C">
        <w:t xml:space="preserve">The project is expected to not only create a market for a new </w:t>
      </w:r>
      <w:proofErr w:type="spellStart"/>
      <w:r w:rsidRPr="00CA1C1C">
        <w:t>biodigester</w:t>
      </w:r>
      <w:proofErr w:type="spellEnd"/>
      <w:r w:rsidRPr="00CA1C1C">
        <w:t xml:space="preserve"> technology, but also establish conditions for this market to be further scaled-up, locally and in the ECA region.  The GEF support will ensure that the production of the biogas plants is used to generate GHG reductions, both through processing methane and through utilizing the energy produced, providing the double-dividend associated with biomass-methane projects.  Furthermore, this GEF support will prepare the groundwork for the introduction of a much more complete range of </w:t>
      </w:r>
      <w:proofErr w:type="spellStart"/>
      <w:r w:rsidRPr="00CA1C1C">
        <w:t>biodigesters</w:t>
      </w:r>
      <w:proofErr w:type="spellEnd"/>
      <w:r w:rsidR="00C05E4E">
        <w:t xml:space="preserve"> for various types of livestock. </w:t>
      </w:r>
    </w:p>
    <w:p w:rsidR="00C05E4E" w:rsidRDefault="00C05E4E" w:rsidP="00A9297C">
      <w:pPr>
        <w:ind w:left="-540"/>
        <w:jc w:val="both"/>
      </w:pPr>
    </w:p>
    <w:p w:rsidR="00C05E4E" w:rsidRDefault="00C05E4E" w:rsidP="00FE0431">
      <w:pPr>
        <w:jc w:val="both"/>
      </w:pPr>
    </w:p>
    <w:p w:rsidR="00A2102D" w:rsidRDefault="00A2102D" w:rsidP="00FE0431">
      <w:pPr>
        <w:jc w:val="both"/>
      </w:pPr>
    </w:p>
    <w:p w:rsidR="00A2102D" w:rsidRDefault="00A2102D" w:rsidP="00FE0431">
      <w:pPr>
        <w:jc w:val="both"/>
      </w:pPr>
    </w:p>
    <w:p w:rsidR="00A2102D" w:rsidRDefault="00A2102D" w:rsidP="00FE0431">
      <w:pPr>
        <w:jc w:val="both"/>
      </w:pPr>
    </w:p>
    <w:p w:rsidR="00A2102D" w:rsidRDefault="00A2102D" w:rsidP="00FE0431">
      <w:pPr>
        <w:jc w:val="both"/>
      </w:pPr>
    </w:p>
    <w:p w:rsidR="00EC2B1F" w:rsidRPr="00F273FE" w:rsidRDefault="00EC2B1F" w:rsidP="00CB2EF9">
      <w:pPr>
        <w:spacing w:after="80"/>
        <w:rPr>
          <w:b/>
          <w:bCs/>
          <w:smallCaps/>
          <w:sz w:val="22"/>
          <w:szCs w:val="22"/>
        </w:rPr>
      </w:pPr>
    </w:p>
    <w:p w:rsidR="00844063" w:rsidRDefault="00844063">
      <w:pPr>
        <w:rPr>
          <w:b/>
          <w:bCs/>
          <w:smallCaps/>
          <w:sz w:val="22"/>
          <w:szCs w:val="22"/>
        </w:rPr>
      </w:pPr>
      <w:r>
        <w:rPr>
          <w:b/>
          <w:bCs/>
          <w:smallCaps/>
          <w:sz w:val="22"/>
          <w:szCs w:val="22"/>
        </w:rPr>
        <w:br w:type="page"/>
      </w:r>
    </w:p>
    <w:p w:rsidR="00C30829" w:rsidRPr="00C30829" w:rsidRDefault="00C30829" w:rsidP="00E50909">
      <w:pPr>
        <w:spacing w:after="80"/>
        <w:ind w:left="-540" w:hanging="270"/>
        <w:rPr>
          <w:b/>
          <w:bCs/>
          <w:smallCaps/>
          <w:sz w:val="22"/>
          <w:szCs w:val="22"/>
        </w:rPr>
      </w:pPr>
      <w:r>
        <w:rPr>
          <w:b/>
          <w:bCs/>
          <w:smallCaps/>
          <w:sz w:val="22"/>
          <w:szCs w:val="22"/>
        </w:rPr>
        <w:lastRenderedPageBreak/>
        <w:t>D.</w:t>
      </w:r>
      <w:r w:rsidR="00B805FC">
        <w:rPr>
          <w:b/>
          <w:bCs/>
          <w:smallCaps/>
          <w:sz w:val="22"/>
          <w:szCs w:val="22"/>
        </w:rPr>
        <w:tab/>
      </w:r>
      <w:r w:rsidR="00F273FE" w:rsidRPr="00883ECB">
        <w:rPr>
          <w:b/>
          <w:bCs/>
          <w:smallCaps/>
          <w:sz w:val="22"/>
          <w:szCs w:val="22"/>
        </w:rPr>
        <w:t>justify the type</w:t>
      </w:r>
      <w:r w:rsidR="006A48E0" w:rsidRPr="00883ECB">
        <w:rPr>
          <w:b/>
          <w:bCs/>
          <w:smallCaps/>
          <w:sz w:val="22"/>
          <w:szCs w:val="22"/>
        </w:rPr>
        <w:t xml:space="preserve"> of financing support provided with</w:t>
      </w:r>
      <w:r w:rsidR="00F273FE" w:rsidRPr="00883ECB">
        <w:rPr>
          <w:b/>
          <w:bCs/>
          <w:smallCaps/>
          <w:sz w:val="22"/>
          <w:szCs w:val="22"/>
        </w:rPr>
        <w:t xml:space="preserve"> the </w:t>
      </w:r>
      <w:proofErr w:type="spellStart"/>
      <w:r w:rsidR="00F273FE" w:rsidRPr="00883ECB">
        <w:rPr>
          <w:b/>
          <w:bCs/>
          <w:smallCaps/>
          <w:sz w:val="22"/>
          <w:szCs w:val="22"/>
        </w:rPr>
        <w:t>gef</w:t>
      </w:r>
      <w:proofErr w:type="spellEnd"/>
      <w:r w:rsidR="006A48E0" w:rsidRPr="00883ECB">
        <w:rPr>
          <w:b/>
          <w:bCs/>
          <w:smallCaps/>
          <w:sz w:val="22"/>
          <w:szCs w:val="22"/>
        </w:rPr>
        <w:t xml:space="preserve"> resources</w:t>
      </w:r>
      <w:r w:rsidR="00B805FC">
        <w:rPr>
          <w:b/>
          <w:bCs/>
          <w:smallCaps/>
          <w:sz w:val="22"/>
          <w:szCs w:val="22"/>
        </w:rPr>
        <w:t>:</w:t>
      </w:r>
      <w:r w:rsidR="00F273FE">
        <w:rPr>
          <w:b/>
          <w:bCs/>
          <w:smallCaps/>
          <w:sz w:val="22"/>
          <w:szCs w:val="22"/>
        </w:rPr>
        <w:t xml:space="preserve"> </w:t>
      </w:r>
    </w:p>
    <w:p w:rsidR="002E52B2" w:rsidRDefault="002E52B2" w:rsidP="00A9297C">
      <w:pPr>
        <w:ind w:left="-540"/>
        <w:jc w:val="both"/>
      </w:pPr>
    </w:p>
    <w:p w:rsidR="00C30829" w:rsidRDefault="00C30829" w:rsidP="00A9297C">
      <w:pPr>
        <w:ind w:left="-540"/>
        <w:jc w:val="both"/>
      </w:pPr>
      <w:r w:rsidRPr="00C30829">
        <w:t>The financing support provided will be in the form of a grant. This is justified by the lack of government budgetary resources to promote renewable energy use and pilot new low-GHG emitting energy technologies at a scale that the project would make possible. However, the Government will provide in kind and cash co-financing for the project.</w:t>
      </w:r>
    </w:p>
    <w:p w:rsidR="00C30829" w:rsidRPr="00C30829" w:rsidRDefault="00C30829" w:rsidP="00A9297C">
      <w:pPr>
        <w:ind w:left="-540"/>
        <w:jc w:val="both"/>
      </w:pPr>
    </w:p>
    <w:p w:rsidR="00C30829" w:rsidRDefault="00C30829" w:rsidP="00A9297C">
      <w:pPr>
        <w:ind w:left="-540"/>
        <w:jc w:val="both"/>
      </w:pPr>
      <w:r w:rsidRPr="00C30829">
        <w:t xml:space="preserve">The project will support the development of an enabling legal framework, capacity building and awareness </w:t>
      </w:r>
      <w:proofErr w:type="gramStart"/>
      <w:r w:rsidRPr="00C30829">
        <w:t>raising</w:t>
      </w:r>
      <w:proofErr w:type="gramEnd"/>
      <w:r w:rsidRPr="00C30829">
        <w:t>, and technology testing. The project objective will be attained through technical assistance and investments in pilot activities. No loan or revolving fund mechanisms are considered appropriate for the technical assistance and the limited investment grant activities, and therefore, grant type funding is considered most adequate to enable successful delivery of the project. The project, through its grant funding, will demonstrate a new type of environmentally-friendly technology, which is expected to kick-start the market for biogas technologies in Moldova and the wider ECA region, which then will be implemented on the basis of commercial funding (such as loans from the banking sector).</w:t>
      </w:r>
    </w:p>
    <w:p w:rsidR="00F273FE" w:rsidRPr="00007E9E" w:rsidRDefault="00F273FE" w:rsidP="00F23D76">
      <w:pPr>
        <w:spacing w:after="80"/>
        <w:rPr>
          <w:b/>
          <w:bCs/>
          <w:smallCaps/>
          <w:sz w:val="22"/>
          <w:szCs w:val="22"/>
        </w:rPr>
      </w:pPr>
    </w:p>
    <w:p w:rsidR="00C30829" w:rsidRPr="00F23D76" w:rsidRDefault="00EC2B1F" w:rsidP="00E50909">
      <w:pPr>
        <w:numPr>
          <w:ilvl w:val="0"/>
          <w:numId w:val="8"/>
        </w:numPr>
        <w:spacing w:after="80"/>
        <w:ind w:left="-45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r w:rsidR="00C30829">
        <w:rPr>
          <w:color w:val="000000"/>
          <w:sz w:val="18"/>
          <w:szCs w:val="18"/>
        </w:rPr>
        <w:t xml:space="preserve"> </w:t>
      </w:r>
    </w:p>
    <w:p w:rsidR="00F23D76" w:rsidRPr="00C30829" w:rsidRDefault="00F23D76" w:rsidP="00F23D76">
      <w:pPr>
        <w:ind w:left="-450"/>
        <w:rPr>
          <w:b/>
          <w:bCs/>
          <w:smallCaps/>
          <w:sz w:val="22"/>
          <w:szCs w:val="22"/>
        </w:rPr>
      </w:pPr>
    </w:p>
    <w:p w:rsidR="00C30829" w:rsidRPr="00193197" w:rsidRDefault="00C30829" w:rsidP="00A9297C">
      <w:pPr>
        <w:ind w:left="-540"/>
        <w:jc w:val="both"/>
      </w:pPr>
      <w:r w:rsidRPr="00193197">
        <w:t xml:space="preserve">The GEF project will complement a number of initiatives. Firstly, it will be a follow-up to the GEF Agricultural Pollution Control Project (APCP), which piloted installation of platforms for animal manure collection to improve manure handling practices and avoid run-offs in rivers. Secondly, investment co-financing for the installation of </w:t>
      </w:r>
      <w:proofErr w:type="spellStart"/>
      <w:r w:rsidRPr="00193197">
        <w:t>biodigesters</w:t>
      </w:r>
      <w:proofErr w:type="spellEnd"/>
      <w:r w:rsidRPr="00193197">
        <w:t xml:space="preserve"> will be provided by the on-going World Bank Second Rural Investment and Services Project (RISP II), which has a Credit Line to finance a wide range of business activities in rural areas. Thirdly, the GEF project results are expected to be scaled up through a carbon finance </w:t>
      </w:r>
      <w:r w:rsidR="002B38DC">
        <w:t xml:space="preserve">operation </w:t>
      </w:r>
      <w:r w:rsidRPr="00193197">
        <w:t xml:space="preserve">(Kyoto Protocol’s Clean Development Mechanism (CDM)), which would broaden access to the technology piloted under the GEF project and would provide carbon credits for certified reduced emissions from biogas production. </w:t>
      </w:r>
    </w:p>
    <w:p w:rsidR="00A9297C" w:rsidRDefault="00A9297C" w:rsidP="00A9297C">
      <w:pPr>
        <w:ind w:left="-540"/>
        <w:jc w:val="both"/>
      </w:pPr>
    </w:p>
    <w:p w:rsidR="00C30829" w:rsidRPr="00193197" w:rsidRDefault="00C30829" w:rsidP="00A9297C">
      <w:pPr>
        <w:ind w:left="-540"/>
        <w:jc w:val="both"/>
      </w:pPr>
      <w:r w:rsidRPr="00193197">
        <w:t xml:space="preserve">Lessons from the GEF/World Bank Renewable Energy from Agricultural Waste Project (PMIS 2490) have been taken into account while developing this new initiative, in particular that new initiatives will benefit from private sector involvement. The Renewable Energy from Agricultural Waste Project piloted use of biomass boilers in public buildings (schools, kindergartens, rural medical offices). While the pilot fully achieved its objectives in terms of demonstrating the technology and its benefits, replication of the pilot’s successes was fully dependent upon the raising of donor grant funding.  In the meantime, the private sector has been adopting the biomass boiler technology and using the boilers for heating of residences and businesses. Thus, in order for the Biogas project to create a new market for </w:t>
      </w:r>
      <w:proofErr w:type="spellStart"/>
      <w:r w:rsidRPr="00193197">
        <w:t>biodigester</w:t>
      </w:r>
      <w:proofErr w:type="spellEnd"/>
      <w:r w:rsidRPr="00193197">
        <w:t xml:space="preserve"> technologies in Moldova, the decision was made to start with private commercial farms.</w:t>
      </w:r>
    </w:p>
    <w:p w:rsidR="00EC2B1F" w:rsidRPr="0043360E" w:rsidRDefault="00EC2B1F" w:rsidP="00D54F9E">
      <w:pPr>
        <w:spacing w:after="80"/>
        <w:ind w:left="-540"/>
        <w:rPr>
          <w:b/>
          <w:bCs/>
          <w:smallCaps/>
          <w:sz w:val="22"/>
          <w:szCs w:val="22"/>
        </w:rPr>
      </w:pPr>
    </w:p>
    <w:p w:rsidR="00193197" w:rsidRPr="00193197" w:rsidRDefault="00F273FE" w:rsidP="00E50909">
      <w:pPr>
        <w:numPr>
          <w:ilvl w:val="0"/>
          <w:numId w:val="8"/>
        </w:numPr>
        <w:spacing w:after="120"/>
        <w:ind w:left="-540" w:hanging="270"/>
        <w:rPr>
          <w:noProof/>
          <w:sz w:val="22"/>
          <w:szCs w:val="22"/>
        </w:rPr>
      </w:pPr>
      <w:r w:rsidRPr="00EE19C6">
        <w:rPr>
          <w:b/>
          <w:bCs/>
          <w:smallCaps/>
          <w:sz w:val="22"/>
          <w:szCs w:val="22"/>
        </w:rPr>
        <w:t>D</w:t>
      </w:r>
      <w:r>
        <w:rPr>
          <w:b/>
          <w:bCs/>
          <w:smallCaps/>
          <w:sz w:val="22"/>
          <w:szCs w:val="22"/>
        </w:rPr>
        <w:t xml:space="preserve">iscuss the value-added of GEF involvement in the project  demonstrated through </w:t>
      </w:r>
      <w:hyperlink r:id="rId12"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p>
    <w:p w:rsidR="004A3E67" w:rsidRDefault="004A3E67" w:rsidP="00A9297C">
      <w:pPr>
        <w:ind w:left="-540"/>
        <w:jc w:val="both"/>
      </w:pPr>
    </w:p>
    <w:p w:rsidR="00193197" w:rsidRDefault="00193197" w:rsidP="00A9297C">
      <w:pPr>
        <w:ind w:left="-540"/>
        <w:jc w:val="both"/>
      </w:pPr>
      <w:r w:rsidRPr="00193197">
        <w:t xml:space="preserve">GEF support through this proposed demonstration </w:t>
      </w:r>
      <w:proofErr w:type="spellStart"/>
      <w:r w:rsidRPr="00193197">
        <w:t>biodigester</w:t>
      </w:r>
      <w:proofErr w:type="spellEnd"/>
      <w:r w:rsidRPr="00193197">
        <w:t xml:space="preserve"> project is critical. Without the GEF project, achieving positive pilot results will be very difficult, if not impossible. At the same time, it </w:t>
      </w:r>
      <w:r w:rsidRPr="00193197">
        <w:lastRenderedPageBreak/>
        <w:t xml:space="preserve">is very important to achieve positive results under this biogas pilot, which is the first farm-level biogas project in the region. There is significant interest in Moldova and the ECA Region in the generation of heat and electricity using </w:t>
      </w:r>
      <w:proofErr w:type="spellStart"/>
      <w:proofErr w:type="gramStart"/>
      <w:r w:rsidRPr="00193197">
        <w:t>biodigesters</w:t>
      </w:r>
      <w:proofErr w:type="spellEnd"/>
      <w:r w:rsidRPr="00193197">
        <w:t>,</w:t>
      </w:r>
      <w:proofErr w:type="gramEnd"/>
      <w:r w:rsidRPr="00193197">
        <w:t xml:space="preserve"> however, scaling up efforts would be fruitless without positive results achieved under this biogas pilot. The GEF support will help develop appropriate macro level legislation and policies, raise farm-level and country-wide awareness and technical capacity, as well as demonstrate and test new technologies for farms in Moldova and/or in other countries in the region. A very important characteristic of this Project is that it will create a new market in Moldova, as it makes the technology more accessible by identifying local </w:t>
      </w:r>
      <w:proofErr w:type="spellStart"/>
      <w:r w:rsidRPr="00193197">
        <w:t>biodigester</w:t>
      </w:r>
      <w:proofErr w:type="spellEnd"/>
      <w:r w:rsidRPr="00193197">
        <w:t xml:space="preserve"> manufacturers and building capacity of local engineers, experts and farmers. The awareness-raising activities of </w:t>
      </w:r>
      <w:proofErr w:type="spellStart"/>
      <w:r w:rsidRPr="00193197">
        <w:t>biodigester</w:t>
      </w:r>
      <w:proofErr w:type="spellEnd"/>
      <w:r w:rsidRPr="00193197">
        <w:t xml:space="preserve"> technologies and training of broader farmer communities will help further promote the new environmentally friendly technologies and reduce air and water pollution in the country. The GEF support will ensure that the full product of the biogas plants is used to generate GHG reductions, both through processing methane and through utilizing the energy produced, giving the double-dividend associated </w:t>
      </w:r>
      <w:r w:rsidR="00AB759F">
        <w:t>with biomass-methane projects (described previously).</w:t>
      </w:r>
    </w:p>
    <w:p w:rsidR="00F23D76" w:rsidRPr="00F23D76" w:rsidRDefault="00F23D76" w:rsidP="00C82BE6">
      <w:pPr>
        <w:jc w:val="both"/>
      </w:pPr>
    </w:p>
    <w:p w:rsidR="00F23D76" w:rsidRPr="00F23D76" w:rsidRDefault="00F23D76" w:rsidP="00F23D76">
      <w:pPr>
        <w:ind w:left="-540"/>
        <w:jc w:val="both"/>
      </w:pPr>
      <w:proofErr w:type="spellStart"/>
      <w:proofErr w:type="gramStart"/>
      <w:r w:rsidRPr="00F23D76">
        <w:rPr>
          <w:u w:val="single"/>
        </w:rPr>
        <w:t>Replicability</w:t>
      </w:r>
      <w:proofErr w:type="spellEnd"/>
      <w:r w:rsidRPr="00F23D76">
        <w:t>.</w:t>
      </w:r>
      <w:proofErr w:type="gramEnd"/>
      <w:r w:rsidRPr="00F23D76">
        <w:t xml:space="preserve">  </w:t>
      </w:r>
      <w:r w:rsidR="00C82BE6" w:rsidRPr="00193197">
        <w:t xml:space="preserve">The project is expected to not only create a market for a new </w:t>
      </w:r>
      <w:proofErr w:type="spellStart"/>
      <w:r w:rsidR="00C82BE6" w:rsidRPr="00193197">
        <w:t>biodigester</w:t>
      </w:r>
      <w:proofErr w:type="spellEnd"/>
      <w:r w:rsidR="00C82BE6" w:rsidRPr="00193197">
        <w:t xml:space="preserve"> technology</w:t>
      </w:r>
      <w:r w:rsidR="00291402">
        <w:t xml:space="preserve"> through demons</w:t>
      </w:r>
      <w:r w:rsidR="00C82BE6">
        <w:t>trations</w:t>
      </w:r>
      <w:r w:rsidR="00C82BE6" w:rsidRPr="00193197">
        <w:t xml:space="preserve">, but also establish conditions for this </w:t>
      </w:r>
      <w:r w:rsidR="00C82BE6">
        <w:t xml:space="preserve">market to be further scaled up </w:t>
      </w:r>
      <w:r w:rsidRPr="00F23D76">
        <w:t xml:space="preserve">in Moldova and the wider region. In order to ensure that a full spectrum of </w:t>
      </w:r>
      <w:proofErr w:type="spellStart"/>
      <w:r w:rsidRPr="00F23D76">
        <w:t>biodigester</w:t>
      </w:r>
      <w:proofErr w:type="spellEnd"/>
      <w:r w:rsidRPr="00F23D76">
        <w:t xml:space="preserve"> technologies is piloted, the participants in the GEF-financed activities will also have the possibility to learn from the Moldova Bio-energy Project, which will be implemented with the World Bank’s Carbon Funds and will focus on piloting biogas installations in farms that are not supported by GEF funding (i.e., poultry and swine farms). There is a strong incentive to develop alternative sources of energy in the Region and it is expected that experience under the proposed project will be taken-up and adapted widely.</w:t>
      </w:r>
    </w:p>
    <w:p w:rsidR="00F23D76" w:rsidRPr="00F23D76" w:rsidRDefault="00F23D76" w:rsidP="00F23D76">
      <w:pPr>
        <w:ind w:left="-540"/>
        <w:jc w:val="both"/>
      </w:pPr>
    </w:p>
    <w:p w:rsidR="00F23D76" w:rsidRPr="00F23D76" w:rsidRDefault="00C82BE6" w:rsidP="00F23D76">
      <w:pPr>
        <w:ind w:left="-540"/>
        <w:jc w:val="both"/>
      </w:pPr>
      <w:r>
        <w:t>C</w:t>
      </w:r>
      <w:r w:rsidR="00F23D76" w:rsidRPr="00F23D76">
        <w:t xml:space="preserve">onclusions of a feasibility study carried out for the proposed </w:t>
      </w:r>
      <w:proofErr w:type="gramStart"/>
      <w:r w:rsidR="00F23D76" w:rsidRPr="00F23D76">
        <w:t>project,</w:t>
      </w:r>
      <w:proofErr w:type="gramEnd"/>
      <w:r w:rsidR="00F23D76" w:rsidRPr="00F23D76">
        <w:t xml:space="preserve"> confirm the importance of proper pricing to encourage pr</w:t>
      </w:r>
      <w:r>
        <w:t xml:space="preserve">oducers to supply to the grid. </w:t>
      </w:r>
      <w:r w:rsidR="00F23D76" w:rsidRPr="00F23D76">
        <w:t xml:space="preserve">An important component of the proposed project is the development of enabling legislation for encouraging the supply of renewable energy to the grid, including an appropriate tariff structure, with the objective of ensuring the </w:t>
      </w:r>
      <w:proofErr w:type="spellStart"/>
      <w:r w:rsidR="00F23D76" w:rsidRPr="00F23D76">
        <w:t>replicability</w:t>
      </w:r>
      <w:proofErr w:type="spellEnd"/>
      <w:r w:rsidR="00F23D76" w:rsidRPr="00F23D76">
        <w:t xml:space="preserve"> of the investments</w:t>
      </w:r>
    </w:p>
    <w:p w:rsidR="00193197" w:rsidRPr="00386263" w:rsidRDefault="00193197" w:rsidP="00193197">
      <w:pPr>
        <w:spacing w:after="120"/>
        <w:rPr>
          <w:rFonts w:ascii="Times New Roman Bold" w:hAnsi="Times New Roman Bold"/>
          <w:b/>
          <w:bCs/>
          <w:smallCaps/>
          <w:sz w:val="22"/>
          <w:szCs w:val="22"/>
        </w:rPr>
      </w:pPr>
    </w:p>
    <w:p w:rsidR="002704D5" w:rsidRDefault="00EC2B1F" w:rsidP="00E50909">
      <w:pPr>
        <w:numPr>
          <w:ilvl w:val="0"/>
          <w:numId w:val="8"/>
        </w:numPr>
        <w:spacing w:after="120"/>
        <w:ind w:left="-540" w:hanging="270"/>
        <w:rPr>
          <w:rFonts w:ascii="Times New Roman Bold" w:hAnsi="Times New Roman Bold"/>
          <w:b/>
          <w:smallCaps/>
          <w:sz w:val="22"/>
          <w:szCs w:val="22"/>
        </w:rPr>
      </w:pPr>
      <w:r w:rsidRPr="00386263">
        <w:rPr>
          <w:rFonts w:ascii="Times New Roman Bold" w:hAnsi="Times New Roman Bold"/>
          <w:b/>
          <w:bCs/>
          <w:smallCaps/>
          <w:sz w:val="22"/>
          <w:szCs w:val="22"/>
        </w:rPr>
        <w:t>Indicate risks, including climate change risks, that might prevent the project objective(s) from being achieved</w:t>
      </w:r>
      <w:r w:rsidR="00AF0AA3" w:rsidRPr="00386263">
        <w:rPr>
          <w:rFonts w:ascii="Times New Roman Bold" w:hAnsi="Times New Roman Bold"/>
          <w:b/>
          <w:bCs/>
          <w:smallCaps/>
          <w:sz w:val="22"/>
          <w:szCs w:val="22"/>
        </w:rPr>
        <w:t xml:space="preserve"> and </w:t>
      </w:r>
      <w:r w:rsidR="0098763F" w:rsidRPr="00386263">
        <w:rPr>
          <w:rFonts w:ascii="Times New Roman Bold" w:hAnsi="Times New Roman Bold"/>
          <w:b/>
          <w:bCs/>
          <w:smallCaps/>
          <w:sz w:val="22"/>
          <w:szCs w:val="22"/>
        </w:rPr>
        <w:t>outline risk management measures</w:t>
      </w:r>
      <w:r w:rsidR="002704D5" w:rsidRPr="00386263">
        <w:rPr>
          <w:rFonts w:ascii="Times New Roman Bold" w:hAnsi="Times New Roman Bold"/>
          <w:b/>
          <w:smallCaps/>
          <w:sz w:val="22"/>
          <w:szCs w:val="22"/>
        </w:rPr>
        <w:t xml:space="preserve">: </w:t>
      </w:r>
    </w:p>
    <w:p w:rsidR="00BE200E" w:rsidRPr="00BE200E" w:rsidRDefault="00BE200E" w:rsidP="00BE200E">
      <w:pPr>
        <w:pStyle w:val="ListParagraph"/>
        <w:rPr>
          <w:smallCaps/>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81"/>
        <w:gridCol w:w="962"/>
        <w:gridCol w:w="4845"/>
      </w:tblGrid>
      <w:tr w:rsidR="00BE200E" w:rsidRPr="00CF6120" w:rsidTr="002A2847">
        <w:tc>
          <w:tcPr>
            <w:tcW w:w="2581" w:type="dxa"/>
            <w:vAlign w:val="center"/>
          </w:tcPr>
          <w:p w:rsidR="00BE200E" w:rsidRPr="00E6532A" w:rsidRDefault="00BE200E" w:rsidP="002A2847">
            <w:pPr>
              <w:jc w:val="center"/>
              <w:rPr>
                <w:b/>
                <w:bCs/>
                <w:sz w:val="20"/>
                <w:szCs w:val="20"/>
              </w:rPr>
            </w:pPr>
            <w:r w:rsidRPr="00E6532A">
              <w:rPr>
                <w:b/>
                <w:bCs/>
                <w:sz w:val="20"/>
                <w:szCs w:val="20"/>
              </w:rPr>
              <w:t>I. Risks:</w:t>
            </w:r>
          </w:p>
        </w:tc>
        <w:tc>
          <w:tcPr>
            <w:tcW w:w="962" w:type="dxa"/>
            <w:vAlign w:val="center"/>
          </w:tcPr>
          <w:p w:rsidR="00BE200E" w:rsidRPr="00E6532A" w:rsidRDefault="00BE200E" w:rsidP="002A2847">
            <w:pPr>
              <w:jc w:val="center"/>
              <w:rPr>
                <w:b/>
                <w:bCs/>
                <w:sz w:val="20"/>
                <w:szCs w:val="20"/>
              </w:rPr>
            </w:pPr>
            <w:r w:rsidRPr="00E6532A">
              <w:rPr>
                <w:b/>
                <w:bCs/>
                <w:sz w:val="20"/>
                <w:szCs w:val="20"/>
              </w:rPr>
              <w:t>Level</w:t>
            </w:r>
          </w:p>
        </w:tc>
        <w:tc>
          <w:tcPr>
            <w:tcW w:w="4845" w:type="dxa"/>
            <w:vAlign w:val="center"/>
          </w:tcPr>
          <w:p w:rsidR="00BE200E" w:rsidRPr="00E6532A" w:rsidRDefault="00BE200E" w:rsidP="002A2847">
            <w:pPr>
              <w:jc w:val="center"/>
              <w:rPr>
                <w:b/>
                <w:bCs/>
                <w:sz w:val="20"/>
                <w:szCs w:val="20"/>
              </w:rPr>
            </w:pPr>
            <w:r w:rsidRPr="00E6532A">
              <w:rPr>
                <w:b/>
                <w:bCs/>
                <w:sz w:val="20"/>
                <w:szCs w:val="20"/>
              </w:rPr>
              <w:t>Mitigation</w:t>
            </w:r>
          </w:p>
        </w:tc>
      </w:tr>
      <w:tr w:rsidR="00BE200E" w:rsidRPr="00CF6120" w:rsidTr="002A2847">
        <w:tc>
          <w:tcPr>
            <w:tcW w:w="2581" w:type="dxa"/>
          </w:tcPr>
          <w:p w:rsidR="00BE200E" w:rsidRPr="00E6532A" w:rsidRDefault="00BE200E" w:rsidP="002A2847">
            <w:pPr>
              <w:spacing w:after="120"/>
              <w:rPr>
                <w:bCs/>
                <w:sz w:val="20"/>
                <w:szCs w:val="20"/>
              </w:rPr>
            </w:pPr>
            <w:r w:rsidRPr="00E6532A">
              <w:rPr>
                <w:bCs/>
                <w:sz w:val="20"/>
                <w:szCs w:val="20"/>
              </w:rPr>
              <w:t xml:space="preserve">Lack of interest and ownership in the project from the Government. </w:t>
            </w:r>
          </w:p>
        </w:tc>
        <w:tc>
          <w:tcPr>
            <w:tcW w:w="962" w:type="dxa"/>
          </w:tcPr>
          <w:p w:rsidR="00BE200E" w:rsidRPr="00E6532A" w:rsidRDefault="00BE200E" w:rsidP="002A2847">
            <w:pPr>
              <w:spacing w:after="120"/>
              <w:rPr>
                <w:bCs/>
                <w:sz w:val="20"/>
                <w:szCs w:val="20"/>
              </w:rPr>
            </w:pPr>
            <w:r w:rsidRPr="00E6532A">
              <w:rPr>
                <w:bCs/>
                <w:sz w:val="20"/>
                <w:szCs w:val="20"/>
              </w:rPr>
              <w:t>Low</w:t>
            </w:r>
          </w:p>
        </w:tc>
        <w:tc>
          <w:tcPr>
            <w:tcW w:w="4845" w:type="dxa"/>
          </w:tcPr>
          <w:p w:rsidR="00BE200E" w:rsidRPr="00E6532A" w:rsidRDefault="00BE200E" w:rsidP="002A2847">
            <w:pPr>
              <w:spacing w:after="120"/>
              <w:rPr>
                <w:bCs/>
                <w:sz w:val="20"/>
                <w:szCs w:val="20"/>
              </w:rPr>
            </w:pPr>
            <w:r w:rsidRPr="00E6532A">
              <w:rPr>
                <w:bCs/>
                <w:sz w:val="20"/>
                <w:szCs w:val="20"/>
              </w:rPr>
              <w:t xml:space="preserve">In previous discussions, a number of government ministries and agencies have shown strong support </w:t>
            </w:r>
            <w:r>
              <w:rPr>
                <w:bCs/>
                <w:sz w:val="20"/>
                <w:szCs w:val="20"/>
              </w:rPr>
              <w:t>for</w:t>
            </w:r>
            <w:r w:rsidRPr="00E6532A">
              <w:rPr>
                <w:bCs/>
                <w:sz w:val="20"/>
                <w:szCs w:val="20"/>
              </w:rPr>
              <w:t xml:space="preserve"> the project. The project is in line with the country’s objectives for increased energy self-sufficiency and introducing new, environmentally-friendly technologies. The dialogue with the government will be maintained throughout the project. </w:t>
            </w:r>
          </w:p>
        </w:tc>
      </w:tr>
      <w:tr w:rsidR="00BE200E" w:rsidRPr="00CF6120" w:rsidTr="002A2847">
        <w:tc>
          <w:tcPr>
            <w:tcW w:w="2581" w:type="dxa"/>
          </w:tcPr>
          <w:p w:rsidR="00BE200E" w:rsidRPr="00E6532A" w:rsidRDefault="00BE200E" w:rsidP="002A2847">
            <w:pPr>
              <w:spacing w:after="120"/>
              <w:rPr>
                <w:bCs/>
                <w:sz w:val="20"/>
                <w:szCs w:val="20"/>
              </w:rPr>
            </w:pPr>
            <w:r w:rsidRPr="00E6532A">
              <w:rPr>
                <w:bCs/>
                <w:sz w:val="20"/>
                <w:szCs w:val="20"/>
              </w:rPr>
              <w:t>Lack of commitment and co-financing from farmers for the pilot project</w:t>
            </w:r>
          </w:p>
        </w:tc>
        <w:tc>
          <w:tcPr>
            <w:tcW w:w="962" w:type="dxa"/>
          </w:tcPr>
          <w:p w:rsidR="00BE200E" w:rsidRPr="00E6532A" w:rsidRDefault="00BE200E" w:rsidP="002A2847">
            <w:pPr>
              <w:spacing w:after="120"/>
              <w:rPr>
                <w:bCs/>
                <w:sz w:val="20"/>
                <w:szCs w:val="20"/>
              </w:rPr>
            </w:pPr>
            <w:r w:rsidRPr="00E6532A">
              <w:rPr>
                <w:bCs/>
                <w:sz w:val="20"/>
                <w:szCs w:val="20"/>
              </w:rPr>
              <w:t>Low</w:t>
            </w:r>
          </w:p>
        </w:tc>
        <w:tc>
          <w:tcPr>
            <w:tcW w:w="4845" w:type="dxa"/>
          </w:tcPr>
          <w:p w:rsidR="00BE200E" w:rsidRPr="00E6532A" w:rsidRDefault="00BE200E" w:rsidP="002A2847">
            <w:pPr>
              <w:spacing w:after="120"/>
              <w:rPr>
                <w:bCs/>
                <w:sz w:val="20"/>
                <w:szCs w:val="20"/>
              </w:rPr>
            </w:pPr>
            <w:r w:rsidRPr="00E6532A">
              <w:rPr>
                <w:bCs/>
                <w:sz w:val="20"/>
                <w:szCs w:val="20"/>
              </w:rPr>
              <w:t xml:space="preserve">There are more than 400 animal production farms in Moldova. Many of them are interested in environmentally sound manure management and use of manure for generation of electricity. IDA financing will be used to support the investment needs of farmers. </w:t>
            </w:r>
          </w:p>
        </w:tc>
      </w:tr>
      <w:tr w:rsidR="00BE200E" w:rsidRPr="00CF6120" w:rsidTr="002A2847">
        <w:tc>
          <w:tcPr>
            <w:tcW w:w="2581" w:type="dxa"/>
          </w:tcPr>
          <w:p w:rsidR="00BE200E" w:rsidRPr="00E6532A" w:rsidRDefault="00BE200E" w:rsidP="002A2847">
            <w:pPr>
              <w:spacing w:after="120"/>
              <w:rPr>
                <w:bCs/>
                <w:sz w:val="20"/>
                <w:szCs w:val="20"/>
              </w:rPr>
            </w:pPr>
            <w:r w:rsidRPr="00E6532A">
              <w:rPr>
                <w:bCs/>
                <w:sz w:val="20"/>
                <w:szCs w:val="20"/>
              </w:rPr>
              <w:lastRenderedPageBreak/>
              <w:t>Insufficient level of knowledge and skills of farmers in operation of new technologies</w:t>
            </w:r>
          </w:p>
        </w:tc>
        <w:tc>
          <w:tcPr>
            <w:tcW w:w="962" w:type="dxa"/>
          </w:tcPr>
          <w:p w:rsidR="00BE200E" w:rsidRPr="00E6532A" w:rsidRDefault="00BE200E" w:rsidP="002A2847">
            <w:pPr>
              <w:spacing w:after="120"/>
              <w:rPr>
                <w:bCs/>
                <w:sz w:val="20"/>
                <w:szCs w:val="20"/>
              </w:rPr>
            </w:pPr>
            <w:r w:rsidRPr="00E6532A">
              <w:rPr>
                <w:bCs/>
                <w:sz w:val="20"/>
                <w:szCs w:val="20"/>
              </w:rPr>
              <w:t xml:space="preserve">Low </w:t>
            </w:r>
          </w:p>
        </w:tc>
        <w:tc>
          <w:tcPr>
            <w:tcW w:w="4845" w:type="dxa"/>
          </w:tcPr>
          <w:p w:rsidR="00BE200E" w:rsidRPr="00E6532A" w:rsidRDefault="00BE200E" w:rsidP="002A2847">
            <w:pPr>
              <w:spacing w:after="120"/>
              <w:rPr>
                <w:bCs/>
                <w:sz w:val="20"/>
                <w:szCs w:val="20"/>
              </w:rPr>
            </w:pPr>
            <w:r w:rsidRPr="00E6532A">
              <w:rPr>
                <w:bCs/>
                <w:sz w:val="20"/>
                <w:szCs w:val="20"/>
              </w:rPr>
              <w:t xml:space="preserve">Provision of technical assistance to build the capacities of farmers will constitute a good part of the project activities.  This technical assistance will be complemented by a “learning-by-doing” approach whereby local specialists/engineers will work together with international consultants to obtain knowledge through all stages, starting with the choice of the appropriate technology, operation and maintenance. </w:t>
            </w:r>
          </w:p>
        </w:tc>
      </w:tr>
      <w:tr w:rsidR="00BE200E" w:rsidRPr="00CF6120" w:rsidTr="002A2847">
        <w:tc>
          <w:tcPr>
            <w:tcW w:w="2581" w:type="dxa"/>
          </w:tcPr>
          <w:p w:rsidR="00BE200E" w:rsidRPr="00E6532A" w:rsidRDefault="00BE200E" w:rsidP="002A2847">
            <w:pPr>
              <w:spacing w:after="120"/>
              <w:rPr>
                <w:bCs/>
                <w:sz w:val="20"/>
                <w:szCs w:val="20"/>
              </w:rPr>
            </w:pPr>
            <w:r w:rsidRPr="00E6532A">
              <w:rPr>
                <w:bCs/>
                <w:sz w:val="20"/>
                <w:szCs w:val="20"/>
              </w:rPr>
              <w:t xml:space="preserve">Low capacity of the local boiler producers to construct </w:t>
            </w:r>
            <w:proofErr w:type="spellStart"/>
            <w:r>
              <w:rPr>
                <w:bCs/>
                <w:sz w:val="20"/>
                <w:szCs w:val="20"/>
              </w:rPr>
              <w:t>biodigesters</w:t>
            </w:r>
            <w:proofErr w:type="spellEnd"/>
          </w:p>
        </w:tc>
        <w:tc>
          <w:tcPr>
            <w:tcW w:w="962" w:type="dxa"/>
          </w:tcPr>
          <w:p w:rsidR="00BE200E" w:rsidRPr="00E6532A" w:rsidRDefault="00BE200E" w:rsidP="002A2847">
            <w:pPr>
              <w:spacing w:after="120"/>
              <w:rPr>
                <w:bCs/>
                <w:sz w:val="20"/>
                <w:szCs w:val="20"/>
              </w:rPr>
            </w:pPr>
            <w:r w:rsidRPr="00E6532A">
              <w:rPr>
                <w:bCs/>
                <w:sz w:val="20"/>
                <w:szCs w:val="20"/>
              </w:rPr>
              <w:t>Medium</w:t>
            </w:r>
          </w:p>
        </w:tc>
        <w:tc>
          <w:tcPr>
            <w:tcW w:w="4845" w:type="dxa"/>
          </w:tcPr>
          <w:p w:rsidR="00BE200E" w:rsidRPr="00E6532A" w:rsidRDefault="00BE200E" w:rsidP="002A2847">
            <w:pPr>
              <w:spacing w:after="120"/>
              <w:rPr>
                <w:bCs/>
                <w:sz w:val="20"/>
                <w:szCs w:val="20"/>
              </w:rPr>
            </w:pPr>
            <w:r w:rsidRPr="00E6532A">
              <w:rPr>
                <w:bCs/>
                <w:sz w:val="20"/>
                <w:szCs w:val="20"/>
              </w:rPr>
              <w:t xml:space="preserve">The potential local producers of </w:t>
            </w:r>
            <w:proofErr w:type="spellStart"/>
            <w:r>
              <w:rPr>
                <w:bCs/>
                <w:sz w:val="20"/>
                <w:szCs w:val="20"/>
              </w:rPr>
              <w:t>biodigesters</w:t>
            </w:r>
            <w:proofErr w:type="spellEnd"/>
            <w:r w:rsidRPr="00E6532A">
              <w:rPr>
                <w:bCs/>
                <w:sz w:val="20"/>
                <w:szCs w:val="20"/>
              </w:rPr>
              <w:t xml:space="preserve"> have started the process of obtaining information and knowledge on this new technology through linkages with similar companies in Western and Central Europe. The project will further build the capacity of the local boiler producers by bringing in international expertise and (if justified) organizing a study tour to a country with a well developed </w:t>
            </w:r>
            <w:proofErr w:type="spellStart"/>
            <w:r>
              <w:rPr>
                <w:bCs/>
                <w:sz w:val="20"/>
                <w:szCs w:val="20"/>
              </w:rPr>
              <w:t>biodigester</w:t>
            </w:r>
            <w:proofErr w:type="spellEnd"/>
            <w:r w:rsidRPr="00E6532A">
              <w:rPr>
                <w:bCs/>
                <w:sz w:val="20"/>
                <w:szCs w:val="20"/>
              </w:rPr>
              <w:t xml:space="preserve"> industry.</w:t>
            </w:r>
          </w:p>
        </w:tc>
      </w:tr>
      <w:tr w:rsidR="008237A2" w:rsidRPr="00CF6120" w:rsidTr="002A2847">
        <w:tc>
          <w:tcPr>
            <w:tcW w:w="2581" w:type="dxa"/>
          </w:tcPr>
          <w:p w:rsidR="008237A2" w:rsidRPr="00E6532A" w:rsidRDefault="008237A2" w:rsidP="00F70E84">
            <w:pPr>
              <w:spacing w:after="120"/>
              <w:rPr>
                <w:bCs/>
                <w:sz w:val="20"/>
                <w:szCs w:val="20"/>
              </w:rPr>
            </w:pPr>
            <w:r>
              <w:rPr>
                <w:bCs/>
                <w:sz w:val="20"/>
                <w:szCs w:val="20"/>
              </w:rPr>
              <w:t xml:space="preserve">The </w:t>
            </w:r>
            <w:proofErr w:type="spellStart"/>
            <w:r>
              <w:rPr>
                <w:bCs/>
                <w:sz w:val="20"/>
                <w:szCs w:val="20"/>
              </w:rPr>
              <w:t>biodiogester</w:t>
            </w:r>
            <w:proofErr w:type="spellEnd"/>
            <w:r>
              <w:rPr>
                <w:bCs/>
                <w:sz w:val="20"/>
                <w:szCs w:val="20"/>
              </w:rPr>
              <w:t xml:space="preserve"> installations supported by the project</w:t>
            </w:r>
            <w:r w:rsidR="00F70E84">
              <w:rPr>
                <w:bCs/>
                <w:sz w:val="20"/>
                <w:szCs w:val="20"/>
              </w:rPr>
              <w:t xml:space="preserve"> are</w:t>
            </w:r>
            <w:r>
              <w:rPr>
                <w:bCs/>
                <w:sz w:val="20"/>
                <w:szCs w:val="20"/>
              </w:rPr>
              <w:t xml:space="preserve"> not financially viable.</w:t>
            </w:r>
          </w:p>
        </w:tc>
        <w:tc>
          <w:tcPr>
            <w:tcW w:w="962" w:type="dxa"/>
          </w:tcPr>
          <w:p w:rsidR="0072729C" w:rsidRDefault="009E4368" w:rsidP="0072729C">
            <w:pPr>
              <w:spacing w:after="120"/>
              <w:jc w:val="center"/>
              <w:rPr>
                <w:bCs/>
                <w:sz w:val="20"/>
                <w:szCs w:val="20"/>
              </w:rPr>
            </w:pPr>
            <w:r>
              <w:rPr>
                <w:bCs/>
                <w:sz w:val="20"/>
                <w:szCs w:val="20"/>
              </w:rPr>
              <w:t>Low</w:t>
            </w:r>
          </w:p>
        </w:tc>
        <w:tc>
          <w:tcPr>
            <w:tcW w:w="4845" w:type="dxa"/>
          </w:tcPr>
          <w:p w:rsidR="008237A2" w:rsidRPr="00E6532A" w:rsidRDefault="008237A2" w:rsidP="00BF3086">
            <w:pPr>
              <w:spacing w:after="120"/>
              <w:rPr>
                <w:bCs/>
                <w:sz w:val="20"/>
                <w:szCs w:val="20"/>
              </w:rPr>
            </w:pPr>
            <w:r>
              <w:rPr>
                <w:bCs/>
                <w:sz w:val="20"/>
                <w:szCs w:val="20"/>
              </w:rPr>
              <w:t xml:space="preserve">The project will have </w:t>
            </w:r>
            <w:r w:rsidR="00C37C73" w:rsidRPr="00A2102D">
              <w:rPr>
                <w:bCs/>
                <w:sz w:val="20"/>
                <w:szCs w:val="20"/>
              </w:rPr>
              <w:t>a</w:t>
            </w:r>
            <w:r w:rsidR="0025490F">
              <w:rPr>
                <w:bCs/>
                <w:sz w:val="20"/>
                <w:szCs w:val="20"/>
              </w:rPr>
              <w:t>n established process of selecting</w:t>
            </w:r>
            <w:r>
              <w:rPr>
                <w:bCs/>
                <w:sz w:val="20"/>
                <w:szCs w:val="20"/>
              </w:rPr>
              <w:t xml:space="preserve"> participating farms for the two </w:t>
            </w:r>
            <w:proofErr w:type="spellStart"/>
            <w:r>
              <w:rPr>
                <w:bCs/>
                <w:sz w:val="20"/>
                <w:szCs w:val="20"/>
              </w:rPr>
              <w:t>biodigester</w:t>
            </w:r>
            <w:proofErr w:type="spellEnd"/>
            <w:r>
              <w:rPr>
                <w:bCs/>
                <w:sz w:val="20"/>
                <w:szCs w:val="20"/>
              </w:rPr>
              <w:t xml:space="preserve"> demonstration sites. The required minimum number of animals, ability to raise own capital or to borrow, as well as capacity to ensure proper operation of the </w:t>
            </w:r>
            <w:proofErr w:type="spellStart"/>
            <w:r>
              <w:rPr>
                <w:bCs/>
                <w:sz w:val="20"/>
                <w:szCs w:val="20"/>
              </w:rPr>
              <w:t>biodigester</w:t>
            </w:r>
            <w:proofErr w:type="spellEnd"/>
            <w:r>
              <w:rPr>
                <w:bCs/>
                <w:sz w:val="20"/>
                <w:szCs w:val="20"/>
              </w:rPr>
              <w:t xml:space="preserve"> for the duration of its useful life will be among the selection criteria for the participating farms.</w:t>
            </w:r>
          </w:p>
        </w:tc>
      </w:tr>
      <w:tr w:rsidR="00BE200E" w:rsidRPr="00CF6120" w:rsidTr="002A2847">
        <w:tc>
          <w:tcPr>
            <w:tcW w:w="2581" w:type="dxa"/>
          </w:tcPr>
          <w:p w:rsidR="00BE200E" w:rsidRPr="00E6532A" w:rsidRDefault="00BE200E" w:rsidP="002A2847">
            <w:pPr>
              <w:spacing w:after="120"/>
              <w:rPr>
                <w:b/>
                <w:bCs/>
                <w:sz w:val="20"/>
                <w:szCs w:val="20"/>
              </w:rPr>
            </w:pPr>
            <w:r w:rsidRPr="00E6532A">
              <w:rPr>
                <w:b/>
                <w:bCs/>
                <w:sz w:val="20"/>
                <w:szCs w:val="20"/>
              </w:rPr>
              <w:t>II. Overall Risk Level:</w:t>
            </w:r>
          </w:p>
        </w:tc>
        <w:tc>
          <w:tcPr>
            <w:tcW w:w="5807" w:type="dxa"/>
            <w:gridSpan w:val="2"/>
          </w:tcPr>
          <w:p w:rsidR="00BE200E" w:rsidRPr="00E6532A" w:rsidRDefault="00BE200E" w:rsidP="002A2847">
            <w:pPr>
              <w:spacing w:after="120"/>
              <w:jc w:val="center"/>
              <w:rPr>
                <w:b/>
                <w:bCs/>
                <w:sz w:val="20"/>
                <w:szCs w:val="20"/>
              </w:rPr>
            </w:pPr>
            <w:r w:rsidRPr="00E6532A">
              <w:rPr>
                <w:b/>
                <w:bCs/>
                <w:sz w:val="20"/>
                <w:szCs w:val="20"/>
              </w:rPr>
              <w:t>Low</w:t>
            </w:r>
          </w:p>
        </w:tc>
      </w:tr>
    </w:tbl>
    <w:p w:rsidR="00386263" w:rsidRPr="00386263" w:rsidRDefault="00386263" w:rsidP="00386263">
      <w:pPr>
        <w:spacing w:after="120"/>
        <w:rPr>
          <w:rFonts w:ascii="Times New Roman Bold" w:hAnsi="Times New Roman Bold"/>
          <w:b/>
          <w:smallCaps/>
          <w:sz w:val="22"/>
          <w:szCs w:val="22"/>
        </w:rPr>
      </w:pPr>
    </w:p>
    <w:p w:rsidR="00193197" w:rsidRPr="00193197" w:rsidRDefault="00E50909" w:rsidP="00E50909">
      <w:pPr>
        <w:pStyle w:val="ListParagraph"/>
        <w:spacing w:after="120"/>
        <w:ind w:left="-810" w:firstLine="180"/>
        <w:rPr>
          <w:noProof/>
        </w:rPr>
      </w:pPr>
      <w:r>
        <w:rPr>
          <w:rFonts w:ascii="Times New Roman Bold" w:hAnsi="Times New Roman Bold"/>
          <w:b/>
          <w:smallCaps/>
        </w:rPr>
        <w:t xml:space="preserve">H. </w:t>
      </w:r>
      <w:r w:rsidR="00E42AF7" w:rsidRPr="002143C7">
        <w:rPr>
          <w:rFonts w:ascii="Times New Roman Bold" w:hAnsi="Times New Roman Bold"/>
          <w:b/>
          <w:smallCaps/>
        </w:rPr>
        <w:t>explain how cost-effectiveness is reflected in the proj</w:t>
      </w:r>
      <w:r w:rsidR="005304E4" w:rsidRPr="002143C7">
        <w:rPr>
          <w:rFonts w:ascii="Times New Roman Bold" w:hAnsi="Times New Roman Bold"/>
          <w:b/>
          <w:smallCaps/>
        </w:rPr>
        <w:t>ect design</w:t>
      </w:r>
      <w:r w:rsidR="00C876F7">
        <w:t xml:space="preserve">: </w:t>
      </w:r>
      <w:r w:rsidR="001E4AE1" w:rsidRPr="002143C7">
        <w:rPr>
          <w:caps/>
        </w:rPr>
        <w:t xml:space="preserve"> </w:t>
      </w:r>
      <w:bookmarkStart w:id="53" w:name="pjCost"/>
    </w:p>
    <w:bookmarkEnd w:id="53"/>
    <w:p w:rsidR="00291402" w:rsidRDefault="00291402" w:rsidP="00A9297C">
      <w:pPr>
        <w:ind w:left="-360"/>
        <w:jc w:val="both"/>
      </w:pPr>
    </w:p>
    <w:p w:rsidR="00193197" w:rsidRDefault="00193197" w:rsidP="00A9297C">
      <w:pPr>
        <w:ind w:left="-360"/>
        <w:jc w:val="both"/>
      </w:pPr>
      <w:r w:rsidRPr="00193197">
        <w:t>The proposed project is a pilot, providing financing for capacity building and the establishment of an enabling environment and systems. Therefore, in isolation, the project’s cost effectiveness is relatively low. However, given the (</w:t>
      </w:r>
      <w:proofErr w:type="spellStart"/>
      <w:r w:rsidRPr="00193197">
        <w:t>i</w:t>
      </w:r>
      <w:proofErr w:type="spellEnd"/>
      <w:r w:rsidRPr="00193197">
        <w:t xml:space="preserve">) multiple benefits to the environment from farmer training and awareness-raising activities (an unquantifiable benefit), and (ii) the potential for a larger operation using the new demonstrated technologies, which will require much less technical assistance (a quantifiable benefit), the cost effectiveness of the project is potentially high. </w:t>
      </w:r>
    </w:p>
    <w:p w:rsidR="00193197" w:rsidRPr="00193197" w:rsidRDefault="00193197" w:rsidP="00A9297C">
      <w:pPr>
        <w:ind w:left="-360"/>
        <w:jc w:val="both"/>
      </w:pPr>
    </w:p>
    <w:p w:rsidR="00193197" w:rsidRDefault="00193197" w:rsidP="00A9297C">
      <w:pPr>
        <w:ind w:left="-360"/>
        <w:jc w:val="both"/>
      </w:pPr>
      <w:r w:rsidRPr="00193197">
        <w:t xml:space="preserve">The cost effectiveness has been analyzed at the individual pilot project level. The preliminary analysis shows that the proposed </w:t>
      </w:r>
      <w:proofErr w:type="spellStart"/>
      <w:r w:rsidRPr="00193197">
        <w:t>biodigester</w:t>
      </w:r>
      <w:proofErr w:type="spellEnd"/>
      <w:r w:rsidRPr="00193197">
        <w:t xml:space="preserve"> investments improve the cost effectiveness (operational effectiveness) of the participating farms through: (</w:t>
      </w:r>
      <w:proofErr w:type="spellStart"/>
      <w:r w:rsidRPr="00193197">
        <w:t>i</w:t>
      </w:r>
      <w:proofErr w:type="spellEnd"/>
      <w:r w:rsidRPr="00193197">
        <w:t xml:space="preserve">) providing cost savings by allowing farmers not to buy energy from the grid; and (ii) providing additional income to the farmers from sale of electricity into the grid. It also should be noted that one of the objectives of the project is to identify interested local </w:t>
      </w:r>
      <w:proofErr w:type="spellStart"/>
      <w:r w:rsidRPr="00193197">
        <w:t>biodigester</w:t>
      </w:r>
      <w:proofErr w:type="spellEnd"/>
      <w:r w:rsidRPr="00193197">
        <w:t xml:space="preserve"> manufacturers and build their capacity in manufacturing this new technology to ensure better affordability and outreach of this new, environmentally-friendly technology. </w:t>
      </w:r>
    </w:p>
    <w:p w:rsidR="00193197" w:rsidRPr="00193197" w:rsidRDefault="00193197" w:rsidP="00A9297C">
      <w:pPr>
        <w:ind w:left="-360"/>
        <w:jc w:val="both"/>
      </w:pPr>
    </w:p>
    <w:p w:rsidR="003E3233" w:rsidRDefault="00193197" w:rsidP="00A9297C">
      <w:pPr>
        <w:ind w:left="-360"/>
        <w:jc w:val="both"/>
      </w:pPr>
      <w:r w:rsidRPr="00193197">
        <w:t xml:space="preserve">The proposed project is an investment operation and is consistent with the comparative advantage of the World Bank, as stipulated in the Comparative Advantage matrix. The World Bank’s comparative advantage is as a leading international financial institution at the global scale, with strong experience in investment lending focusing on institution building, infrastructure development and policy reform, across all the focal areas of the GEF. In line with the World </w:t>
      </w:r>
      <w:r w:rsidRPr="00193197">
        <w:lastRenderedPageBreak/>
        <w:t>Bank’s comparative advantage, the project will focus on supporting the development of an enabling regulatory environment, provision of technical assistance and capacity building, and investing in the piloting of new technologies.</w:t>
      </w:r>
    </w:p>
    <w:p w:rsidR="00E50909" w:rsidRDefault="00E50909" w:rsidP="00193197">
      <w:pPr>
        <w:ind w:left="-360"/>
      </w:pPr>
    </w:p>
    <w:p w:rsidR="00C05E4E" w:rsidRDefault="00C05E4E" w:rsidP="000F2589"/>
    <w:p w:rsidR="000F2589" w:rsidRPr="00F273FE" w:rsidRDefault="000F2589" w:rsidP="000F2589"/>
    <w:p w:rsidR="00976401" w:rsidRPr="00001EF5" w:rsidRDefault="00E514B7" w:rsidP="00515BDC">
      <w:pPr>
        <w:pStyle w:val="Footer"/>
        <w:tabs>
          <w:tab w:val="clear" w:pos="4320"/>
          <w:tab w:val="clear" w:pos="8640"/>
        </w:tabs>
        <w:spacing w:after="120"/>
        <w:ind w:left="-540" w:right="-540"/>
        <w:rPr>
          <w:rFonts w:ascii="Times New Roman Bold" w:hAnsi="Times New Roman Bold"/>
          <w:b/>
          <w:caps/>
          <w:sz w:val="22"/>
          <w:szCs w:val="22"/>
          <w:u w:val="single"/>
        </w:rPr>
      </w:pPr>
      <w:r w:rsidRPr="0040350B">
        <w:rPr>
          <w:rFonts w:ascii="Times New Roman Bold" w:hAnsi="Times New Roman Bold"/>
          <w:b/>
          <w:caps/>
          <w:sz w:val="22"/>
          <w:u w:val="single"/>
        </w:rPr>
        <w:t>part ii</w:t>
      </w:r>
      <w:r w:rsidR="00991A60">
        <w:rPr>
          <w:rFonts w:ascii="Times New Roman Bold" w:hAnsi="Times New Roman Bold"/>
          <w:b/>
          <w:caps/>
          <w:sz w:val="22"/>
          <w:u w:val="single"/>
        </w:rPr>
        <w:t>i</w:t>
      </w:r>
      <w:r w:rsidRPr="0040350B">
        <w:rPr>
          <w:rFonts w:ascii="Times New Roman Bold" w:hAnsi="Times New Roman Bold"/>
          <w:b/>
          <w:caps/>
          <w:sz w:val="22"/>
          <w:u w:val="single"/>
        </w:rPr>
        <w:t xml:space="preserve">:  </w:t>
      </w:r>
      <w:r w:rsidR="00991A60">
        <w:rPr>
          <w:rFonts w:ascii="Times New Roman Bold" w:hAnsi="Times New Roman Bold"/>
          <w:b/>
          <w:caps/>
          <w:sz w:val="22"/>
          <w:u w:val="single"/>
        </w:rPr>
        <w:t>institutional coordination and support</w:t>
      </w:r>
    </w:p>
    <w:p w:rsidR="00B63C2D" w:rsidRPr="00157E3D" w:rsidRDefault="00855FF2" w:rsidP="00515BDC">
      <w:pPr>
        <w:spacing w:after="80"/>
        <w:ind w:left="-540" w:right="-540"/>
        <w:rPr>
          <w:b/>
        </w:rPr>
      </w:pPr>
      <w:r w:rsidRPr="00157E3D">
        <w:rPr>
          <w:rFonts w:ascii="Times New Roman Bold" w:hAnsi="Times New Roman Bold"/>
          <w:b/>
          <w:smallCaps/>
          <w:sz w:val="22"/>
          <w:szCs w:val="22"/>
          <w:lang w:val="fr-FR"/>
        </w:rPr>
        <w:t xml:space="preserve">A. </w:t>
      </w:r>
      <w:r w:rsidR="00B63C2D" w:rsidRPr="00157E3D">
        <w:rPr>
          <w:rFonts w:ascii="Times New Roman Bold" w:hAnsi="Times New Roman Bold"/>
          <w:b/>
          <w:smallCaps/>
          <w:sz w:val="22"/>
          <w:szCs w:val="22"/>
          <w:lang w:val="fr-FR"/>
        </w:rPr>
        <w:t xml:space="preserve"> </w:t>
      </w:r>
      <w:proofErr w:type="spellStart"/>
      <w:r w:rsidR="00802C07" w:rsidRPr="00157E3D">
        <w:rPr>
          <w:rFonts w:ascii="Times New Roman Bold" w:hAnsi="Times New Roman Bold"/>
          <w:b/>
          <w:smallCaps/>
          <w:sz w:val="22"/>
          <w:szCs w:val="22"/>
          <w:lang w:val="fr-FR"/>
        </w:rPr>
        <w:t>Institutional</w:t>
      </w:r>
      <w:proofErr w:type="spellEnd"/>
      <w:r w:rsidR="00B63C2D" w:rsidRPr="00157E3D">
        <w:rPr>
          <w:rFonts w:ascii="Times New Roman Bold" w:hAnsi="Times New Roman Bold"/>
          <w:b/>
          <w:smallCaps/>
          <w:sz w:val="22"/>
          <w:szCs w:val="22"/>
          <w:lang w:val="fr-FR"/>
        </w:rPr>
        <w:t xml:space="preserve"> arrangement:  </w:t>
      </w:r>
    </w:p>
    <w:p w:rsidR="00157E3D" w:rsidRDefault="00157E3D" w:rsidP="00193197">
      <w:pPr>
        <w:ind w:left="-540" w:right="-180"/>
        <w:rPr>
          <w:rFonts w:ascii="Times New Roman Bold" w:hAnsi="Times New Roman Bold"/>
          <w:b/>
          <w:smallCaps/>
          <w:sz w:val="22"/>
          <w:szCs w:val="22"/>
          <w:lang w:val="fr-FR"/>
        </w:rPr>
      </w:pPr>
    </w:p>
    <w:p w:rsidR="00157E3D" w:rsidRPr="00157E3D" w:rsidRDefault="00157E3D" w:rsidP="00157E3D">
      <w:pPr>
        <w:spacing w:after="80"/>
        <w:ind w:left="-540" w:right="-180"/>
        <w:jc w:val="both"/>
      </w:pPr>
      <w:r>
        <w:rPr>
          <w:bCs/>
        </w:rPr>
        <w:t xml:space="preserve">The World Bank is the only involved GEF Agency. However, the </w:t>
      </w:r>
      <w:r w:rsidRPr="00157E3D">
        <w:rPr>
          <w:bCs/>
        </w:rPr>
        <w:t>GEF project will complement a number of initiatives</w:t>
      </w:r>
      <w:r>
        <w:rPr>
          <w:bCs/>
        </w:rPr>
        <w:t xml:space="preserve"> supported by the World Bank</w:t>
      </w:r>
      <w:r w:rsidRPr="00157E3D">
        <w:rPr>
          <w:bCs/>
        </w:rPr>
        <w:t xml:space="preserve">. Firstly, it will be a follow-up to the GEF Agricultural Pollution Control Project (APCP), which piloted installation of platforms for animal manure collection to improve manure handling practices and avoid run-offs in rivers. </w:t>
      </w:r>
      <w:r w:rsidRPr="00157E3D">
        <w:t xml:space="preserve">Secondly, investment co-financing for the installation of </w:t>
      </w:r>
      <w:proofErr w:type="spellStart"/>
      <w:r w:rsidRPr="00157E3D">
        <w:t>biodigesters</w:t>
      </w:r>
      <w:proofErr w:type="spellEnd"/>
      <w:r w:rsidRPr="00157E3D">
        <w:t xml:space="preserve"> will be provided by the on-going World Bank Second Rural Investment and Services Project (RISP II), which has a Credit Line to finance a wide range of business activities in rural areas. Thirdly, the GEF project results are expected to be scaled up through a carbon finance </w:t>
      </w:r>
      <w:r w:rsidR="002B38DC">
        <w:t xml:space="preserve">operation </w:t>
      </w:r>
      <w:r w:rsidRPr="00157E3D">
        <w:t xml:space="preserve">(Kyoto Protocol’s Clean Development Mechanism (CDM)), which would broaden access to the technology piloted under the GEF project and would provide carbon credits for certified reduced emissions from biogas production. </w:t>
      </w:r>
    </w:p>
    <w:p w:rsidR="00157E3D" w:rsidRDefault="00157E3D" w:rsidP="00157E3D">
      <w:pPr>
        <w:ind w:left="-540" w:right="-180"/>
        <w:jc w:val="both"/>
      </w:pPr>
    </w:p>
    <w:p w:rsidR="00157E3D" w:rsidRPr="00157E3D" w:rsidRDefault="00157E3D" w:rsidP="00157E3D">
      <w:pPr>
        <w:spacing w:after="80"/>
        <w:ind w:left="-540" w:right="-180"/>
        <w:jc w:val="both"/>
      </w:pPr>
      <w:r w:rsidRPr="00157E3D">
        <w:t>Lessons from the GEF/World Bank Renewable Energy from Agricultural Waste Project (PMIS 2490) have been taken into account while developing this new initiative, in particular that new initiatives will benefit from private sector involvement. The Renewable Energy from Agricultural Waste Project piloted use of biomass boilers in public buildings (schools, kindergartens, rural medical offices). While the pilot fully achieved its objectives in terms of demonstrating the technology and its benefits, replication of the pilot’s successes was fully dependent upon the raising of donor grant funding.</w:t>
      </w:r>
      <w:r w:rsidRPr="00157E3D">
        <w:rPr>
          <w:vertAlign w:val="superscript"/>
        </w:rPr>
        <w:footnoteReference w:id="2"/>
      </w:r>
      <w:r w:rsidRPr="00157E3D">
        <w:t xml:space="preserve"> In the meantime, the private sector has been adopting the biomass boiler technology and using the boilers for heating of residences and businesses. Thus, in order for the Biogas project to create a new market for </w:t>
      </w:r>
      <w:proofErr w:type="spellStart"/>
      <w:r w:rsidRPr="00157E3D">
        <w:t>biodigester</w:t>
      </w:r>
      <w:proofErr w:type="spellEnd"/>
      <w:r w:rsidRPr="00157E3D">
        <w:t xml:space="preserve"> technologies in Moldova, the decision was made to start with private commercial farms. </w:t>
      </w:r>
    </w:p>
    <w:p w:rsidR="00157E3D" w:rsidRDefault="00157E3D" w:rsidP="00157E3D">
      <w:pPr>
        <w:spacing w:after="80"/>
        <w:ind w:right="-180"/>
        <w:rPr>
          <w:rFonts w:ascii="Times New Roman Bold" w:hAnsi="Times New Roman Bold"/>
          <w:b/>
          <w:smallCaps/>
          <w:sz w:val="22"/>
          <w:szCs w:val="22"/>
          <w:lang w:val="fr-FR"/>
        </w:rPr>
      </w:pPr>
    </w:p>
    <w:p w:rsidR="00193197" w:rsidRPr="00E66658" w:rsidRDefault="00B63C2D" w:rsidP="00193197">
      <w:pPr>
        <w:spacing w:after="80"/>
        <w:ind w:left="-540" w:right="-180"/>
      </w:pPr>
      <w:r w:rsidRPr="0046301F">
        <w:rPr>
          <w:rFonts w:ascii="Times New Roman Bold" w:hAnsi="Times New Roman Bold"/>
          <w:b/>
          <w:smallCaps/>
          <w:sz w:val="22"/>
          <w:szCs w:val="22"/>
          <w:lang w:val="fr-FR"/>
        </w:rPr>
        <w:t xml:space="preserve">B.  </w:t>
      </w:r>
      <w:r w:rsidR="00991A60" w:rsidRPr="00E66658">
        <w:rPr>
          <w:rFonts w:ascii="Times New Roman Bold" w:hAnsi="Times New Roman Bold"/>
          <w:b/>
          <w:smallCaps/>
          <w:sz w:val="22"/>
          <w:szCs w:val="22"/>
        </w:rPr>
        <w:t>Project Implementation Arrangement</w:t>
      </w:r>
      <w:r w:rsidR="00E7602A" w:rsidRPr="00E66658">
        <w:rPr>
          <w:sz w:val="22"/>
          <w:szCs w:val="22"/>
        </w:rPr>
        <w:t xml:space="preserve">: </w:t>
      </w:r>
      <w:r w:rsidR="006E4BDF" w:rsidRPr="00E66658">
        <w:rPr>
          <w:sz w:val="20"/>
          <w:szCs w:val="20"/>
        </w:rPr>
        <w:t xml:space="preserve">  </w:t>
      </w:r>
    </w:p>
    <w:p w:rsidR="00A9297C" w:rsidRPr="00A9297C" w:rsidRDefault="00E322B9" w:rsidP="00A9297C">
      <w:pPr>
        <w:spacing w:before="240" w:after="80"/>
        <w:ind w:left="-540" w:right="-180"/>
        <w:jc w:val="both"/>
      </w:pPr>
      <w:r w:rsidRPr="00A9297C">
        <w:fldChar w:fldCharType="begin"/>
      </w:r>
      <w:r w:rsidR="00A9297C" w:rsidRPr="00A9297C">
        <w:instrText xml:space="preserve"> AUTONUM  </w:instrText>
      </w:r>
      <w:r w:rsidRPr="00A9297C">
        <w:fldChar w:fldCharType="end"/>
      </w:r>
      <w:r w:rsidR="00A9297C" w:rsidRPr="00A9297C">
        <w:tab/>
      </w:r>
      <w:r w:rsidR="00A9297C" w:rsidRPr="00A9297C">
        <w:rPr>
          <w:i/>
        </w:rPr>
        <w:t>Project Coordination</w:t>
      </w:r>
      <w:r w:rsidR="00A9297C" w:rsidRPr="00A9297C">
        <w:t xml:space="preserve">: Project implementation would be overseen by the Minster of Environment to whom the Project Administrator (the Carbon Finance Unit) reports directly. The CFU would also coordinate the project implementation with the Ministry of Agriculture, which is supportive of the project, the National Agency for Energy Regulation (ANRE) and other interested agencies. </w:t>
      </w:r>
    </w:p>
    <w:p w:rsidR="00A9297C" w:rsidRDefault="00E322B9" w:rsidP="00A9297C">
      <w:pPr>
        <w:spacing w:before="240" w:after="80"/>
        <w:ind w:left="-540" w:right="-180"/>
        <w:jc w:val="both"/>
      </w:pPr>
      <w:r w:rsidRPr="00A9297C">
        <w:fldChar w:fldCharType="begin"/>
      </w:r>
      <w:r w:rsidR="00A9297C" w:rsidRPr="00A9297C">
        <w:instrText xml:space="preserve"> AUTONUM  </w:instrText>
      </w:r>
      <w:r w:rsidRPr="00A9297C">
        <w:fldChar w:fldCharType="end"/>
      </w:r>
      <w:r w:rsidR="00A9297C" w:rsidRPr="00A9297C">
        <w:tab/>
      </w:r>
      <w:r w:rsidR="00A9297C" w:rsidRPr="00A9297C">
        <w:rPr>
          <w:i/>
        </w:rPr>
        <w:t>Project Administration</w:t>
      </w:r>
      <w:r w:rsidR="00A9297C" w:rsidRPr="00A9297C">
        <w:t xml:space="preserve">: The technical implementation of the project will be carried out by the Carbon Finance Unit (CFU) under the Ministry of Environment. The CFU will be responsible for day-to-day implementation of the project and monitoring and evaluation activities. The CFU staff working on this project will consist of the CFU Manager who has had some exposure to </w:t>
      </w:r>
      <w:proofErr w:type="spellStart"/>
      <w:r w:rsidR="00A9297C" w:rsidRPr="00A9297C">
        <w:t>biodigester</w:t>
      </w:r>
      <w:proofErr w:type="spellEnd"/>
      <w:r w:rsidR="00A9297C" w:rsidRPr="00A9297C">
        <w:t xml:space="preserve"> </w:t>
      </w:r>
      <w:r w:rsidR="00A9297C" w:rsidRPr="00A9297C">
        <w:lastRenderedPageBreak/>
        <w:t>technologies, thus he will be the Project Manager with an overall responsibility for the project administration and a technical specialist reporting to the CFU Manager. The Project Manager will provide regular reports to the Minister of Environment and to the World Bank. A part-time environmental specialist will be contracted to ensure compliance with the environmental requirements for the project. The CFU would also be responsible for the Monitoring and Evaluation arrangements.</w:t>
      </w:r>
    </w:p>
    <w:p w:rsidR="00A9297C" w:rsidRPr="008E19C8" w:rsidRDefault="00A9297C" w:rsidP="008E19C8">
      <w:pPr>
        <w:spacing w:after="80"/>
        <w:ind w:left="-540" w:right="-180"/>
        <w:jc w:val="both"/>
      </w:pPr>
      <w:r w:rsidRPr="00A9297C">
        <w:br/>
      </w:r>
      <w:r w:rsidR="00E322B9" w:rsidRPr="008E19C8">
        <w:fldChar w:fldCharType="begin"/>
      </w:r>
      <w:r w:rsidRPr="008E19C8">
        <w:instrText xml:space="preserve"> AUTONUM  </w:instrText>
      </w:r>
      <w:r w:rsidR="00E322B9" w:rsidRPr="008E19C8">
        <w:fldChar w:fldCharType="end"/>
      </w:r>
      <w:r w:rsidRPr="008E19C8">
        <w:tab/>
        <w:t xml:space="preserve">The CFU was set up in 2005 as an agency with its own Charter, seal and accounts under the auspices of the Ministry of Environment under a PHRD grant, which the Unit fully implemented during 2005 - 2009. The Unit’s main mandate is development and implementation of CDM projects. The CFU has been selected as the implementing agency due to the </w:t>
      </w:r>
      <w:proofErr w:type="spellStart"/>
      <w:r w:rsidRPr="008E19C8">
        <w:t>complementarity</w:t>
      </w:r>
      <w:proofErr w:type="spellEnd"/>
      <w:r w:rsidRPr="008E19C8">
        <w:t xml:space="preserve"> of the Unit’s activities with the GEF project’s objectives. The CFU has been involved in reviewing the suitability of the </w:t>
      </w:r>
      <w:proofErr w:type="spellStart"/>
      <w:r w:rsidRPr="008E19C8">
        <w:t>biodigester</w:t>
      </w:r>
      <w:proofErr w:type="spellEnd"/>
      <w:r w:rsidRPr="008E19C8">
        <w:t xml:space="preserve"> technologies for the past year, and being the implementing agency for this project will allow them to strengthen their knowledge base and become the focal point for promoting environmentally friendly technologies in Moldova. As a scale-up to this GEF grant, a carbon finance project is planned. </w:t>
      </w:r>
    </w:p>
    <w:p w:rsidR="00A9297C" w:rsidRPr="008E19C8" w:rsidRDefault="00E322B9" w:rsidP="008E19C8">
      <w:pPr>
        <w:spacing w:before="240" w:after="80"/>
        <w:ind w:left="-540" w:right="-180"/>
        <w:jc w:val="both"/>
      </w:pPr>
      <w:r w:rsidRPr="008E19C8">
        <w:fldChar w:fldCharType="begin"/>
      </w:r>
      <w:r w:rsidR="00A9297C" w:rsidRPr="008E19C8">
        <w:instrText xml:space="preserve"> AUTONUM  </w:instrText>
      </w:r>
      <w:r w:rsidRPr="008E19C8">
        <w:fldChar w:fldCharType="end"/>
      </w:r>
      <w:r w:rsidR="00A9297C" w:rsidRPr="008E19C8">
        <w:tab/>
        <w:t xml:space="preserve">In order to successfully implement the project, the CFU would contract as necessary competent Moldovan institutions (both public and private) to participate in formulating designs, capacity building/training and awareness activities. The CFU will identify and contract consultants to provide technical assistance (both local and international) to work with the Regulator on pricing and enabling legislation for renewable energy, to design </w:t>
      </w:r>
      <w:proofErr w:type="spellStart"/>
      <w:r w:rsidR="00A9297C" w:rsidRPr="008E19C8">
        <w:t>biodigesters</w:t>
      </w:r>
      <w:proofErr w:type="spellEnd"/>
      <w:r w:rsidR="00A9297C" w:rsidRPr="008E19C8">
        <w:t xml:space="preserve"> relevant to Moldovan cattle farms, and build local capacity to manufacture and service </w:t>
      </w:r>
      <w:proofErr w:type="spellStart"/>
      <w:r w:rsidR="00A9297C" w:rsidRPr="008E19C8">
        <w:t>biodigesters</w:t>
      </w:r>
      <w:proofErr w:type="spellEnd"/>
      <w:r w:rsidR="00A9297C" w:rsidRPr="008E19C8">
        <w:t xml:space="preserve">.  </w:t>
      </w:r>
    </w:p>
    <w:p w:rsidR="00A9297C" w:rsidRPr="008E19C8" w:rsidRDefault="00E322B9" w:rsidP="008E19C8">
      <w:pPr>
        <w:spacing w:before="240" w:after="80"/>
        <w:ind w:left="-540" w:right="-180"/>
        <w:jc w:val="both"/>
      </w:pPr>
      <w:r w:rsidRPr="008E19C8">
        <w:fldChar w:fldCharType="begin"/>
      </w:r>
      <w:r w:rsidR="00A9297C" w:rsidRPr="008E19C8">
        <w:instrText xml:space="preserve"> AUTONUM  </w:instrText>
      </w:r>
      <w:r w:rsidRPr="008E19C8">
        <w:fldChar w:fldCharType="end"/>
      </w:r>
      <w:r w:rsidR="00A9297C" w:rsidRPr="008E19C8">
        <w:tab/>
      </w:r>
      <w:proofErr w:type="gramStart"/>
      <w:r w:rsidR="00A9297C" w:rsidRPr="008E19C8">
        <w:rPr>
          <w:i/>
        </w:rPr>
        <w:t>Fiduciary Functions</w:t>
      </w:r>
      <w:r w:rsidR="00A9297C" w:rsidRPr="008E19C8">
        <w:t>.</w:t>
      </w:r>
      <w:proofErr w:type="gramEnd"/>
      <w:r w:rsidR="00A9297C" w:rsidRPr="008E19C8">
        <w:t xml:space="preserve"> Procurement and Financial Management under the project will be implemented by the respective staff of the Water Supply and Sanitation Project Implementation Unit (WSSPIU) under the Ministry of Environment. The WSSPIU has implemented several World Bank-financed projects and have the necessary experience to carry out their tasks. World Bank Procurement and Financial Management Specialists carried out the assessment of the WSSPIU capacity and it was deemed acceptable for both functions. </w:t>
      </w:r>
    </w:p>
    <w:p w:rsidR="00001EF5" w:rsidRPr="000F2589" w:rsidRDefault="00001EF5" w:rsidP="00991A60">
      <w:pPr>
        <w:rPr>
          <w:b/>
          <w:bCs/>
          <w:smallCaps/>
          <w:sz w:val="18"/>
          <w:szCs w:val="18"/>
        </w:rPr>
      </w:pPr>
    </w:p>
    <w:p w:rsidR="00DD252D" w:rsidRPr="00DD252D" w:rsidRDefault="00661329" w:rsidP="005141F9">
      <w:pPr>
        <w:pStyle w:val="Footer"/>
        <w:ind w:left="-540"/>
      </w:pPr>
      <w:r w:rsidRPr="00DD252D">
        <w:rPr>
          <w:b/>
          <w:caps/>
          <w:sz w:val="22"/>
          <w:u w:val="single"/>
        </w:rPr>
        <w:t>part iv:  expla</w:t>
      </w:r>
      <w:r w:rsidR="00462E74" w:rsidRPr="00DD252D">
        <w:rPr>
          <w:b/>
          <w:caps/>
          <w:sz w:val="22"/>
          <w:u w:val="single"/>
        </w:rPr>
        <w:t>in the alignment of project design with the original PIF</w:t>
      </w:r>
      <w:r w:rsidR="00DB2256" w:rsidRPr="00DD252D">
        <w:rPr>
          <w:caps/>
          <w:sz w:val="18"/>
          <w:szCs w:val="18"/>
        </w:rPr>
        <w:t>:</w:t>
      </w:r>
      <w:r w:rsidR="00D87882" w:rsidRPr="00DD252D">
        <w:rPr>
          <w:sz w:val="18"/>
          <w:szCs w:val="18"/>
        </w:rPr>
        <w:t xml:space="preserve">  </w:t>
      </w:r>
    </w:p>
    <w:p w:rsidR="00DD252D" w:rsidRPr="00DD252D" w:rsidRDefault="00DD252D" w:rsidP="005141F9">
      <w:pPr>
        <w:pStyle w:val="Footer"/>
        <w:ind w:left="-540"/>
      </w:pPr>
    </w:p>
    <w:p w:rsidR="0032740F" w:rsidRPr="00DD252D" w:rsidRDefault="00DD252D" w:rsidP="00DD252D">
      <w:pPr>
        <w:pStyle w:val="Footer"/>
        <w:ind w:left="-540"/>
        <w:jc w:val="both"/>
        <w:rPr>
          <w:sz w:val="18"/>
          <w:szCs w:val="18"/>
        </w:rPr>
      </w:pPr>
      <w:r w:rsidRPr="00DD252D">
        <w:t xml:space="preserve">The project design has not changed compared to the PIF. </w:t>
      </w:r>
      <w:r>
        <w:t xml:space="preserve">The number of components has been reduced from five to four by combining the two technical assistance components supporting the technology producers and users due to their </w:t>
      </w:r>
      <w:proofErr w:type="spellStart"/>
      <w:r>
        <w:t>complementarity</w:t>
      </w:r>
      <w:proofErr w:type="spellEnd"/>
      <w:r>
        <w:t xml:space="preserve">. </w:t>
      </w:r>
    </w:p>
    <w:p w:rsidR="00661329" w:rsidRPr="00DD252D" w:rsidRDefault="00661329" w:rsidP="005141F9">
      <w:pPr>
        <w:pStyle w:val="Footer"/>
        <w:ind w:left="-540"/>
        <w:rPr>
          <w:b/>
          <w:caps/>
          <w:sz w:val="22"/>
          <w:highlight w:val="yellow"/>
          <w:u w:val="single"/>
        </w:rPr>
      </w:pPr>
    </w:p>
    <w:p w:rsidR="00AA2722" w:rsidRPr="009C3317" w:rsidRDefault="00D3394C" w:rsidP="005141F9">
      <w:pPr>
        <w:pStyle w:val="Footer"/>
        <w:spacing w:after="80"/>
        <w:ind w:left="-540"/>
        <w:rPr>
          <w:rFonts w:ascii="Times New Roman Bold" w:hAnsi="Times New Roman Bold"/>
          <w:b/>
          <w:caps/>
          <w:sz w:val="22"/>
          <w:szCs w:val="22"/>
          <w:u w:val="single"/>
        </w:rPr>
      </w:pPr>
      <w:r w:rsidRPr="0043414E">
        <w:rPr>
          <w:rFonts w:ascii="Times New Roman Bold" w:hAnsi="Times New Roman Bold"/>
          <w:b/>
          <w:caps/>
          <w:sz w:val="22"/>
          <w:szCs w:val="22"/>
          <w:u w:val="single"/>
        </w:rPr>
        <w:t xml:space="preserve">part </w:t>
      </w:r>
      <w:r w:rsidR="00991A60" w:rsidRPr="0043414E">
        <w:rPr>
          <w:rFonts w:ascii="Times New Roman Bold" w:hAnsi="Times New Roman Bold"/>
          <w:b/>
          <w:caps/>
          <w:sz w:val="22"/>
          <w:szCs w:val="22"/>
          <w:u w:val="single"/>
        </w:rPr>
        <w:t>v</w:t>
      </w:r>
      <w:r w:rsidR="00B744BA" w:rsidRPr="0043414E">
        <w:rPr>
          <w:rFonts w:ascii="Times New Roman Bold" w:hAnsi="Times New Roman Bold"/>
          <w:b/>
          <w:caps/>
          <w:sz w:val="22"/>
          <w:szCs w:val="22"/>
          <w:u w:val="single"/>
        </w:rPr>
        <w:t xml:space="preserve">:  </w:t>
      </w:r>
      <w:proofErr w:type="gramStart"/>
      <w:r w:rsidR="005C6793" w:rsidRPr="0043414E">
        <w:rPr>
          <w:rFonts w:ascii="Times New Roman Bold" w:hAnsi="Times New Roman Bold"/>
          <w:b/>
          <w:caps/>
          <w:sz w:val="22"/>
          <w:szCs w:val="22"/>
          <w:u w:val="single"/>
        </w:rPr>
        <w:t>Agency</w:t>
      </w:r>
      <w:r w:rsidR="00291FFD" w:rsidRPr="0043414E">
        <w:rPr>
          <w:rFonts w:ascii="Times New Roman Bold" w:hAnsi="Times New Roman Bold"/>
          <w:b/>
          <w:caps/>
          <w:sz w:val="22"/>
          <w:szCs w:val="22"/>
          <w:u w:val="single"/>
        </w:rPr>
        <w:t>(</w:t>
      </w:r>
      <w:proofErr w:type="gramEnd"/>
      <w:r w:rsidR="00291FFD" w:rsidRPr="0043414E">
        <w:rPr>
          <w:rFonts w:ascii="Times New Roman Bold" w:hAnsi="Times New Roman Bold"/>
          <w:b/>
          <w:caps/>
          <w:sz w:val="22"/>
          <w:szCs w:val="22"/>
          <w:u w:val="single"/>
        </w:rPr>
        <w:t>ies)</w:t>
      </w:r>
      <w:r w:rsidR="005C6793" w:rsidRPr="0043414E">
        <w:rPr>
          <w:rFonts w:ascii="Times New Roman Bold" w:hAnsi="Times New Roman Bold"/>
          <w:b/>
          <w:caps/>
          <w:sz w:val="22"/>
          <w:szCs w:val="22"/>
          <w:u w:val="single"/>
        </w:rPr>
        <w:t xml:space="preserve">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88"/>
      </w:tblGrid>
      <w:tr w:rsidR="00AA2722" w:rsidRPr="006D4E1C" w:rsidTr="00B63C2D">
        <w:trPr>
          <w:cantSplit/>
          <w:trHeight w:val="377"/>
        </w:trPr>
        <w:tc>
          <w:tcPr>
            <w:tcW w:w="10440"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 xml:space="preserve">and meets the GEF criteria for </w:t>
            </w:r>
            <w:r w:rsidR="00D3394C">
              <w:rPr>
                <w:sz w:val="22"/>
                <w:szCs w:val="22"/>
              </w:rPr>
              <w:t>CEO Endorsement</w:t>
            </w:r>
            <w:r w:rsidRPr="006D4E1C">
              <w:rPr>
                <w:sz w:val="22"/>
                <w:szCs w:val="22"/>
              </w:rPr>
              <w:t>.</w:t>
            </w:r>
          </w:p>
        </w:tc>
      </w:tr>
    </w:tbl>
    <w:p w:rsidR="00B63C2D" w:rsidRDefault="00B63C2D" w:rsidP="00D01E17">
      <w:r>
        <w:t xml:space="preserve">     </w:t>
      </w:r>
    </w:p>
    <w:tbl>
      <w:tblPr>
        <w:tblW w:w="9681"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76"/>
        <w:gridCol w:w="1304"/>
        <w:gridCol w:w="1234"/>
        <w:gridCol w:w="1664"/>
        <w:gridCol w:w="1113"/>
        <w:gridCol w:w="76"/>
        <w:gridCol w:w="2698"/>
        <w:gridCol w:w="16"/>
      </w:tblGrid>
      <w:tr w:rsidR="00B63C2D" w:rsidRPr="00644C87" w:rsidTr="00BF3086">
        <w:tc>
          <w:tcPr>
            <w:tcW w:w="1576" w:type="dxa"/>
          </w:tcPr>
          <w:p w:rsidR="00B63C2D" w:rsidRPr="00644C87" w:rsidRDefault="00B63C2D" w:rsidP="00644C87">
            <w:pPr>
              <w:jc w:val="center"/>
              <w:rPr>
                <w:sz w:val="20"/>
                <w:szCs w:val="20"/>
              </w:rPr>
            </w:pPr>
            <w:r w:rsidRPr="00644C87">
              <w:rPr>
                <w:sz w:val="20"/>
                <w:szCs w:val="20"/>
              </w:rPr>
              <w:t>Agency Coordinator, Agency name</w:t>
            </w:r>
          </w:p>
        </w:tc>
        <w:tc>
          <w:tcPr>
            <w:tcW w:w="1304" w:type="dxa"/>
          </w:tcPr>
          <w:p w:rsidR="00B63C2D" w:rsidRPr="00644C87" w:rsidRDefault="00B63C2D" w:rsidP="00644C87">
            <w:pPr>
              <w:jc w:val="center"/>
              <w:rPr>
                <w:sz w:val="20"/>
                <w:szCs w:val="20"/>
              </w:rPr>
            </w:pPr>
          </w:p>
          <w:p w:rsidR="00B63C2D" w:rsidRPr="00644C87" w:rsidRDefault="00B63C2D" w:rsidP="00644C87">
            <w:pPr>
              <w:jc w:val="center"/>
              <w:rPr>
                <w:sz w:val="20"/>
                <w:szCs w:val="20"/>
              </w:rPr>
            </w:pPr>
            <w:r w:rsidRPr="00644C87">
              <w:rPr>
                <w:sz w:val="20"/>
                <w:szCs w:val="20"/>
              </w:rPr>
              <w:t>Signature</w:t>
            </w:r>
          </w:p>
        </w:tc>
        <w:tc>
          <w:tcPr>
            <w:tcW w:w="1234" w:type="dxa"/>
          </w:tcPr>
          <w:p w:rsidR="00B63C2D" w:rsidRPr="00BF3086" w:rsidRDefault="00B63C2D" w:rsidP="00644C87">
            <w:pPr>
              <w:jc w:val="center"/>
              <w:rPr>
                <w:sz w:val="20"/>
                <w:szCs w:val="20"/>
              </w:rPr>
            </w:pPr>
            <w:r w:rsidRPr="00BF3086">
              <w:rPr>
                <w:sz w:val="20"/>
                <w:szCs w:val="20"/>
              </w:rPr>
              <w:t xml:space="preserve">Date </w:t>
            </w:r>
          </w:p>
          <w:p w:rsidR="00B63C2D" w:rsidRPr="00BF3086" w:rsidRDefault="00E322B9" w:rsidP="00644C87">
            <w:pPr>
              <w:jc w:val="center"/>
              <w:rPr>
                <w:sz w:val="20"/>
                <w:szCs w:val="20"/>
              </w:rPr>
            </w:pPr>
            <w:r w:rsidRPr="00BF3086">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C37C73">
              <w:rPr>
                <w:i/>
                <w:iCs/>
                <w:sz w:val="20"/>
                <w:szCs w:val="20"/>
              </w:rPr>
              <w:instrText xml:space="preserve"> FORMTEXT </w:instrText>
            </w:r>
            <w:r w:rsidRPr="00BF3086">
              <w:rPr>
                <w:i/>
                <w:iCs/>
                <w:sz w:val="20"/>
                <w:szCs w:val="20"/>
              </w:rPr>
            </w:r>
            <w:r w:rsidRPr="00BF3086">
              <w:rPr>
                <w:i/>
                <w:iCs/>
                <w:sz w:val="20"/>
                <w:szCs w:val="20"/>
              </w:rPr>
              <w:fldChar w:fldCharType="separate"/>
            </w:r>
            <w:r w:rsidR="007653F3" w:rsidRPr="00BF3086">
              <w:rPr>
                <w:i/>
                <w:iCs/>
                <w:noProof/>
                <w:sz w:val="20"/>
                <w:szCs w:val="20"/>
              </w:rPr>
              <w:t>(Month, day, year)</w:t>
            </w:r>
            <w:r w:rsidRPr="00BF3086">
              <w:rPr>
                <w:i/>
                <w:iCs/>
                <w:sz w:val="20"/>
                <w:szCs w:val="20"/>
              </w:rPr>
              <w:fldChar w:fldCharType="end"/>
            </w:r>
          </w:p>
        </w:tc>
        <w:tc>
          <w:tcPr>
            <w:tcW w:w="1664" w:type="dxa"/>
          </w:tcPr>
          <w:p w:rsidR="00B63C2D" w:rsidRPr="00644C87" w:rsidRDefault="00B63C2D" w:rsidP="00644C87">
            <w:pPr>
              <w:jc w:val="center"/>
              <w:rPr>
                <w:sz w:val="20"/>
                <w:szCs w:val="20"/>
              </w:rPr>
            </w:pPr>
            <w:r w:rsidRPr="00644C87">
              <w:rPr>
                <w:sz w:val="20"/>
                <w:szCs w:val="20"/>
              </w:rPr>
              <w:t>Project Contact Person</w:t>
            </w:r>
          </w:p>
        </w:tc>
        <w:tc>
          <w:tcPr>
            <w:tcW w:w="1113" w:type="dxa"/>
          </w:tcPr>
          <w:p w:rsidR="00B63C2D" w:rsidRPr="00644C87" w:rsidRDefault="00B63C2D" w:rsidP="00644C87">
            <w:pPr>
              <w:jc w:val="center"/>
              <w:rPr>
                <w:sz w:val="20"/>
                <w:szCs w:val="20"/>
              </w:rPr>
            </w:pPr>
          </w:p>
          <w:p w:rsidR="00B63C2D" w:rsidRPr="00644C87" w:rsidRDefault="00B63C2D" w:rsidP="00644C87">
            <w:pPr>
              <w:jc w:val="center"/>
              <w:rPr>
                <w:sz w:val="20"/>
                <w:szCs w:val="20"/>
              </w:rPr>
            </w:pPr>
            <w:r w:rsidRPr="00644C87">
              <w:rPr>
                <w:sz w:val="20"/>
                <w:szCs w:val="20"/>
              </w:rPr>
              <w:t>Telephone</w:t>
            </w:r>
          </w:p>
        </w:tc>
        <w:tc>
          <w:tcPr>
            <w:tcW w:w="2790" w:type="dxa"/>
            <w:gridSpan w:val="3"/>
          </w:tcPr>
          <w:p w:rsidR="00B63C2D" w:rsidRPr="00644C87" w:rsidRDefault="00B63C2D" w:rsidP="00644C87">
            <w:pPr>
              <w:jc w:val="center"/>
              <w:rPr>
                <w:sz w:val="20"/>
                <w:szCs w:val="20"/>
              </w:rPr>
            </w:pPr>
          </w:p>
          <w:p w:rsidR="00B63C2D" w:rsidRPr="00644C87" w:rsidRDefault="00B63C2D" w:rsidP="00644C87">
            <w:pPr>
              <w:jc w:val="center"/>
              <w:rPr>
                <w:sz w:val="20"/>
                <w:szCs w:val="20"/>
              </w:rPr>
            </w:pPr>
            <w:r w:rsidRPr="00644C87">
              <w:rPr>
                <w:sz w:val="20"/>
                <w:szCs w:val="20"/>
              </w:rPr>
              <w:t>Email Address</w:t>
            </w:r>
          </w:p>
        </w:tc>
      </w:tr>
      <w:tr w:rsidR="00BF3086" w:rsidRPr="00644C87" w:rsidTr="00BF3086">
        <w:trPr>
          <w:gridAfter w:val="1"/>
          <w:wAfter w:w="16" w:type="dxa"/>
        </w:trPr>
        <w:tc>
          <w:tcPr>
            <w:tcW w:w="1576" w:type="dxa"/>
          </w:tcPr>
          <w:p w:rsidR="00BF3086" w:rsidRPr="00644C87" w:rsidRDefault="00BF3086" w:rsidP="00644C87">
            <w:pPr>
              <w:jc w:val="center"/>
              <w:rPr>
                <w:sz w:val="22"/>
                <w:szCs w:val="22"/>
              </w:rPr>
            </w:pPr>
            <w:bookmarkStart w:id="54" w:name="coordinatorName_01"/>
            <w:r>
              <w:rPr>
                <w:sz w:val="22"/>
                <w:szCs w:val="22"/>
              </w:rPr>
              <w:t xml:space="preserve">Karin </w:t>
            </w:r>
            <w:proofErr w:type="spellStart"/>
            <w:r>
              <w:rPr>
                <w:sz w:val="22"/>
                <w:szCs w:val="22"/>
              </w:rPr>
              <w:t>Shepardson</w:t>
            </w:r>
            <w:proofErr w:type="spellEnd"/>
            <w:r>
              <w:rPr>
                <w:sz w:val="22"/>
                <w:szCs w:val="22"/>
              </w:rPr>
              <w:t xml:space="preserve">, GEF Executive Coordinator, </w:t>
            </w:r>
            <w:r>
              <w:rPr>
                <w:sz w:val="22"/>
                <w:szCs w:val="22"/>
              </w:rPr>
              <w:lastRenderedPageBreak/>
              <w:t>ENVGC, World Bank</w:t>
            </w:r>
            <w:bookmarkEnd w:id="54"/>
          </w:p>
        </w:tc>
        <w:tc>
          <w:tcPr>
            <w:tcW w:w="1304" w:type="dxa"/>
          </w:tcPr>
          <w:p w:rsidR="00BF3086" w:rsidRPr="00644C87" w:rsidRDefault="009C0035" w:rsidP="00644C87">
            <w:pPr>
              <w:jc w:val="center"/>
              <w:rPr>
                <w:sz w:val="22"/>
                <w:szCs w:val="22"/>
              </w:rPr>
            </w:pPr>
            <w:bookmarkStart w:id="55" w:name="Signature_01"/>
            <w:r>
              <w:rPr>
                <w:noProof/>
                <w:sz w:val="22"/>
                <w:szCs w:val="22"/>
              </w:rPr>
              <w:lastRenderedPageBreak/>
              <w:drawing>
                <wp:inline distT="0" distB="0" distL="0" distR="0">
                  <wp:extent cx="781050" cy="398319"/>
                  <wp:effectExtent l="19050" t="0" r="0" b="0"/>
                  <wp:docPr id="4" name="Picture 1" descr="C:\Users\wb155507\AppData\Local\Temp\notes938A93\KarinSignatu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b155507\AppData\Local\Temp\notes938A93\KarinSignature.gif"/>
                          <pic:cNvPicPr>
                            <a:picLocks noChangeAspect="1" noChangeArrowheads="1"/>
                          </pic:cNvPicPr>
                        </pic:nvPicPr>
                        <pic:blipFill>
                          <a:blip r:embed="rId13" cstate="print"/>
                          <a:srcRect/>
                          <a:stretch>
                            <a:fillRect/>
                          </a:stretch>
                        </pic:blipFill>
                        <pic:spPr bwMode="auto">
                          <a:xfrm>
                            <a:off x="0" y="0"/>
                            <a:ext cx="784194" cy="399922"/>
                          </a:xfrm>
                          <a:prstGeom prst="rect">
                            <a:avLst/>
                          </a:prstGeom>
                          <a:noFill/>
                          <a:ln w="9525">
                            <a:noFill/>
                            <a:miter lim="800000"/>
                            <a:headEnd/>
                            <a:tailEnd/>
                          </a:ln>
                        </pic:spPr>
                      </pic:pic>
                    </a:graphicData>
                  </a:graphic>
                </wp:inline>
              </w:drawing>
            </w:r>
            <w:r w:rsidR="00BF3086">
              <w:rPr>
                <w:sz w:val="22"/>
                <w:szCs w:val="22"/>
              </w:rPr>
              <w:br/>
            </w:r>
            <w:bookmarkEnd w:id="55"/>
          </w:p>
        </w:tc>
        <w:tc>
          <w:tcPr>
            <w:tcW w:w="1234" w:type="dxa"/>
          </w:tcPr>
          <w:p w:rsidR="00BF3086" w:rsidRPr="00BF3086" w:rsidRDefault="00BF3086" w:rsidP="00743B49">
            <w:pPr>
              <w:jc w:val="center"/>
              <w:rPr>
                <w:sz w:val="22"/>
                <w:szCs w:val="22"/>
              </w:rPr>
            </w:pPr>
            <w:r>
              <w:rPr>
                <w:sz w:val="22"/>
                <w:szCs w:val="22"/>
              </w:rPr>
              <w:lastRenderedPageBreak/>
              <w:t>12/2</w:t>
            </w:r>
            <w:r w:rsidR="00743B49">
              <w:rPr>
                <w:sz w:val="22"/>
                <w:szCs w:val="22"/>
              </w:rPr>
              <w:t>2</w:t>
            </w:r>
            <w:r>
              <w:rPr>
                <w:sz w:val="22"/>
                <w:szCs w:val="22"/>
              </w:rPr>
              <w:t>/2010</w:t>
            </w:r>
          </w:p>
        </w:tc>
        <w:tc>
          <w:tcPr>
            <w:tcW w:w="1664" w:type="dxa"/>
          </w:tcPr>
          <w:p w:rsidR="00BF3086" w:rsidRDefault="00BF3086" w:rsidP="0043414E">
            <w:pPr>
              <w:jc w:val="center"/>
              <w:rPr>
                <w:sz w:val="22"/>
                <w:szCs w:val="22"/>
              </w:rPr>
            </w:pPr>
            <w:r w:rsidRPr="0043414E">
              <w:rPr>
                <w:sz w:val="22"/>
                <w:szCs w:val="22"/>
              </w:rPr>
              <w:t>Angela Armstrong, GEF Regional Coordinator</w:t>
            </w:r>
          </w:p>
          <w:p w:rsidR="00BF3086" w:rsidRDefault="00BF3086" w:rsidP="0043414E">
            <w:pPr>
              <w:jc w:val="center"/>
              <w:rPr>
                <w:sz w:val="22"/>
                <w:szCs w:val="22"/>
              </w:rPr>
            </w:pPr>
          </w:p>
          <w:p w:rsidR="00BF3086" w:rsidRPr="0043414E" w:rsidRDefault="00BF3086" w:rsidP="0043414E">
            <w:pPr>
              <w:jc w:val="center"/>
              <w:rPr>
                <w:sz w:val="22"/>
                <w:szCs w:val="22"/>
              </w:rPr>
            </w:pPr>
            <w:r w:rsidRPr="0043414E">
              <w:rPr>
                <w:sz w:val="22"/>
                <w:szCs w:val="22"/>
              </w:rPr>
              <w:t xml:space="preserve">Sandra </w:t>
            </w:r>
            <w:proofErr w:type="spellStart"/>
            <w:r w:rsidRPr="0043414E">
              <w:rPr>
                <w:sz w:val="22"/>
                <w:szCs w:val="22"/>
              </w:rPr>
              <w:t>Broka</w:t>
            </w:r>
            <w:proofErr w:type="spellEnd"/>
          </w:p>
          <w:p w:rsidR="00BF3086" w:rsidRPr="0043414E" w:rsidRDefault="00BF3086" w:rsidP="0043414E">
            <w:pPr>
              <w:jc w:val="center"/>
              <w:rPr>
                <w:sz w:val="22"/>
                <w:szCs w:val="22"/>
              </w:rPr>
            </w:pPr>
            <w:r w:rsidRPr="0043414E">
              <w:rPr>
                <w:sz w:val="22"/>
                <w:szCs w:val="22"/>
              </w:rPr>
              <w:t>Task Team Leader</w:t>
            </w:r>
          </w:p>
          <w:p w:rsidR="00BF3086" w:rsidRPr="0043414E" w:rsidRDefault="00BF3086" w:rsidP="0043414E">
            <w:pPr>
              <w:jc w:val="center"/>
              <w:rPr>
                <w:sz w:val="22"/>
                <w:szCs w:val="22"/>
              </w:rPr>
            </w:pPr>
            <w:r w:rsidRPr="0043414E">
              <w:rPr>
                <w:sz w:val="22"/>
                <w:szCs w:val="22"/>
              </w:rPr>
              <w:t>Project Contact</w:t>
            </w:r>
          </w:p>
          <w:p w:rsidR="00BF3086" w:rsidRPr="00644C87" w:rsidRDefault="00BF3086" w:rsidP="00644C87">
            <w:pPr>
              <w:jc w:val="center"/>
              <w:rPr>
                <w:sz w:val="22"/>
                <w:szCs w:val="22"/>
              </w:rPr>
            </w:pPr>
          </w:p>
        </w:tc>
        <w:tc>
          <w:tcPr>
            <w:tcW w:w="1189" w:type="dxa"/>
            <w:gridSpan w:val="2"/>
          </w:tcPr>
          <w:p w:rsidR="00BF3086" w:rsidRPr="0043414E" w:rsidRDefault="00BF3086" w:rsidP="0043414E">
            <w:pPr>
              <w:jc w:val="center"/>
              <w:rPr>
                <w:sz w:val="22"/>
                <w:szCs w:val="22"/>
              </w:rPr>
            </w:pPr>
            <w:r w:rsidRPr="0043414E">
              <w:rPr>
                <w:sz w:val="22"/>
                <w:szCs w:val="22"/>
              </w:rPr>
              <w:lastRenderedPageBreak/>
              <w:t>(202) 458-0975</w:t>
            </w:r>
          </w:p>
          <w:p w:rsidR="00BF3086" w:rsidRDefault="00BF3086" w:rsidP="00644C87">
            <w:pPr>
              <w:jc w:val="center"/>
              <w:rPr>
                <w:sz w:val="22"/>
                <w:szCs w:val="22"/>
              </w:rPr>
            </w:pPr>
          </w:p>
          <w:p w:rsidR="00BF3086" w:rsidRDefault="00BF3086" w:rsidP="00644C87">
            <w:pPr>
              <w:jc w:val="center"/>
              <w:rPr>
                <w:sz w:val="22"/>
                <w:szCs w:val="22"/>
              </w:rPr>
            </w:pPr>
          </w:p>
          <w:p w:rsidR="00BF3086" w:rsidRDefault="00BF3086" w:rsidP="00644C87">
            <w:pPr>
              <w:jc w:val="center"/>
              <w:rPr>
                <w:sz w:val="22"/>
                <w:szCs w:val="22"/>
              </w:rPr>
            </w:pPr>
          </w:p>
          <w:p w:rsidR="00BF3086" w:rsidRDefault="00BF3086" w:rsidP="00644C87">
            <w:pPr>
              <w:jc w:val="center"/>
              <w:rPr>
                <w:sz w:val="22"/>
                <w:szCs w:val="22"/>
              </w:rPr>
            </w:pPr>
          </w:p>
          <w:p w:rsidR="00BF3086" w:rsidRPr="00644C87" w:rsidRDefault="00BF3086" w:rsidP="00644C87">
            <w:pPr>
              <w:jc w:val="center"/>
              <w:rPr>
                <w:sz w:val="22"/>
                <w:szCs w:val="22"/>
              </w:rPr>
            </w:pPr>
            <w:r w:rsidRPr="0043414E">
              <w:rPr>
                <w:sz w:val="22"/>
                <w:szCs w:val="22"/>
              </w:rPr>
              <w:t>(202) 458-9644</w:t>
            </w:r>
          </w:p>
        </w:tc>
        <w:tc>
          <w:tcPr>
            <w:tcW w:w="2698" w:type="dxa"/>
          </w:tcPr>
          <w:p w:rsidR="00BF3086" w:rsidRPr="0043414E" w:rsidRDefault="00BF3086" w:rsidP="0043414E">
            <w:pPr>
              <w:jc w:val="center"/>
              <w:rPr>
                <w:sz w:val="22"/>
                <w:szCs w:val="22"/>
              </w:rPr>
            </w:pPr>
            <w:r w:rsidRPr="0043414E">
              <w:rPr>
                <w:sz w:val="22"/>
                <w:szCs w:val="22"/>
              </w:rPr>
              <w:lastRenderedPageBreak/>
              <w:t>aarmstrong@worldbank.org</w:t>
            </w:r>
          </w:p>
          <w:p w:rsidR="00BF3086" w:rsidRDefault="00BF3086" w:rsidP="00644C87">
            <w:pPr>
              <w:jc w:val="center"/>
              <w:rPr>
                <w:sz w:val="22"/>
                <w:szCs w:val="22"/>
              </w:rPr>
            </w:pPr>
          </w:p>
          <w:p w:rsidR="00BF3086" w:rsidRDefault="00BF3086" w:rsidP="00644C87">
            <w:pPr>
              <w:jc w:val="center"/>
              <w:rPr>
                <w:sz w:val="22"/>
                <w:szCs w:val="22"/>
              </w:rPr>
            </w:pPr>
          </w:p>
          <w:p w:rsidR="00BF3086" w:rsidRDefault="00BF3086" w:rsidP="00644C87">
            <w:pPr>
              <w:jc w:val="center"/>
              <w:rPr>
                <w:sz w:val="22"/>
                <w:szCs w:val="22"/>
              </w:rPr>
            </w:pPr>
          </w:p>
          <w:p w:rsidR="00BF3086" w:rsidRDefault="00BF3086" w:rsidP="00644C87">
            <w:pPr>
              <w:jc w:val="center"/>
              <w:rPr>
                <w:sz w:val="22"/>
                <w:szCs w:val="22"/>
              </w:rPr>
            </w:pPr>
          </w:p>
          <w:p w:rsidR="00BF3086" w:rsidRDefault="00BF3086" w:rsidP="00644C87">
            <w:pPr>
              <w:jc w:val="center"/>
              <w:rPr>
                <w:sz w:val="22"/>
                <w:szCs w:val="22"/>
              </w:rPr>
            </w:pPr>
          </w:p>
          <w:p w:rsidR="00BF3086" w:rsidRPr="00644C87" w:rsidRDefault="00BF3086" w:rsidP="00644C87">
            <w:pPr>
              <w:jc w:val="center"/>
              <w:rPr>
                <w:sz w:val="22"/>
                <w:szCs w:val="22"/>
              </w:rPr>
            </w:pPr>
            <w:r w:rsidRPr="0043414E">
              <w:rPr>
                <w:sz w:val="22"/>
                <w:szCs w:val="22"/>
              </w:rPr>
              <w:t>sbroka@worldbank.org</w:t>
            </w:r>
          </w:p>
        </w:tc>
      </w:tr>
    </w:tbl>
    <w:p w:rsidR="00A2102D" w:rsidRDefault="00A2102D" w:rsidP="000F2589">
      <w:pPr>
        <w:jc w:val="center"/>
        <w:rPr>
          <w:rFonts w:ascii="Times New Roman Bold" w:hAnsi="Times New Roman Bold"/>
          <w:b/>
          <w:smallCaps/>
        </w:rPr>
      </w:pPr>
    </w:p>
    <w:p w:rsidR="00991A60" w:rsidRPr="005C50F9" w:rsidRDefault="00991A60" w:rsidP="000F2589">
      <w:pPr>
        <w:jc w:val="center"/>
        <w:rPr>
          <w:rFonts w:ascii="Times New Roman Bold" w:hAnsi="Times New Roman Bold"/>
          <w:b/>
          <w:smallCaps/>
        </w:rPr>
      </w:pPr>
      <w:r w:rsidRPr="005C2552">
        <w:rPr>
          <w:rFonts w:ascii="Times New Roman Bold" w:hAnsi="Times New Roman Bold"/>
          <w:b/>
          <w:smallCaps/>
        </w:rPr>
        <w:t>Annex A: Project Results Framework</w:t>
      </w:r>
    </w:p>
    <w:p w:rsidR="00C05733" w:rsidRDefault="00C05733" w:rsidP="00C05733">
      <w:pPr>
        <w:ind w:left="360"/>
        <w:jc w:val="center"/>
        <w:rPr>
          <w:small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2"/>
        <w:gridCol w:w="2943"/>
        <w:gridCol w:w="2941"/>
      </w:tblGrid>
      <w:tr w:rsidR="00C05733" w:rsidTr="001539DA">
        <w:tc>
          <w:tcPr>
            <w:tcW w:w="2972" w:type="dxa"/>
          </w:tcPr>
          <w:p w:rsidR="00C05733" w:rsidRPr="00C82BEE" w:rsidRDefault="00C05733" w:rsidP="001539DA">
            <w:pPr>
              <w:jc w:val="center"/>
              <w:rPr>
                <w:b/>
                <w:sz w:val="22"/>
                <w:szCs w:val="22"/>
              </w:rPr>
            </w:pPr>
            <w:r w:rsidRPr="00C82BEE">
              <w:rPr>
                <w:b/>
                <w:sz w:val="22"/>
                <w:szCs w:val="22"/>
              </w:rPr>
              <w:t>PDO/Global Environment Objective</w:t>
            </w:r>
          </w:p>
        </w:tc>
        <w:tc>
          <w:tcPr>
            <w:tcW w:w="2943" w:type="dxa"/>
          </w:tcPr>
          <w:p w:rsidR="00C05733" w:rsidRPr="00C82BEE" w:rsidRDefault="00C05733" w:rsidP="001539DA">
            <w:pPr>
              <w:jc w:val="center"/>
              <w:rPr>
                <w:b/>
                <w:sz w:val="22"/>
                <w:szCs w:val="22"/>
              </w:rPr>
            </w:pPr>
            <w:r w:rsidRPr="00C82BEE">
              <w:rPr>
                <w:b/>
                <w:sz w:val="22"/>
                <w:szCs w:val="22"/>
              </w:rPr>
              <w:t>Outcome Indicators</w:t>
            </w:r>
          </w:p>
        </w:tc>
        <w:tc>
          <w:tcPr>
            <w:tcW w:w="2941" w:type="dxa"/>
          </w:tcPr>
          <w:p w:rsidR="00C05733" w:rsidRPr="00C82BEE" w:rsidRDefault="00C05733" w:rsidP="001539DA">
            <w:pPr>
              <w:jc w:val="center"/>
              <w:rPr>
                <w:b/>
                <w:sz w:val="22"/>
                <w:szCs w:val="22"/>
              </w:rPr>
            </w:pPr>
            <w:r w:rsidRPr="00C82BEE">
              <w:rPr>
                <w:b/>
                <w:sz w:val="22"/>
                <w:szCs w:val="22"/>
              </w:rPr>
              <w:t>Use of Outcome Indicators</w:t>
            </w:r>
          </w:p>
        </w:tc>
      </w:tr>
      <w:tr w:rsidR="00C05733" w:rsidTr="001539DA">
        <w:tc>
          <w:tcPr>
            <w:tcW w:w="2972" w:type="dxa"/>
          </w:tcPr>
          <w:p w:rsidR="00C05733" w:rsidRPr="008D39D3" w:rsidRDefault="00C05733" w:rsidP="001539DA">
            <w:pPr>
              <w:spacing w:before="240" w:after="120"/>
              <w:rPr>
                <w:sz w:val="22"/>
                <w:szCs w:val="22"/>
              </w:rPr>
            </w:pPr>
            <w:r w:rsidRPr="008D39D3">
              <w:rPr>
                <w:b/>
                <w:sz w:val="22"/>
                <w:szCs w:val="22"/>
              </w:rPr>
              <w:t>Project development objective</w:t>
            </w:r>
            <w:r w:rsidRPr="008D39D3">
              <w:rPr>
                <w:sz w:val="22"/>
                <w:szCs w:val="22"/>
              </w:rPr>
              <w:t xml:space="preserve"> is to promote the transfer of a new environmentally sustainable renewable energy technology through piloting the use of animal manure for biogas-based heating and electricity production at the farm level.  </w:t>
            </w:r>
          </w:p>
          <w:p w:rsidR="00C05733" w:rsidRPr="006329F2" w:rsidRDefault="00C05733" w:rsidP="001539DA">
            <w:pPr>
              <w:spacing w:before="240" w:after="120"/>
            </w:pPr>
            <w:r w:rsidRPr="00C82BEE">
              <w:rPr>
                <w:b/>
                <w:sz w:val="22"/>
                <w:szCs w:val="22"/>
              </w:rPr>
              <w:t>The global environment objective</w:t>
            </w:r>
            <w:r>
              <w:rPr>
                <w:sz w:val="22"/>
                <w:szCs w:val="22"/>
              </w:rPr>
              <w:t xml:space="preserve"> </w:t>
            </w:r>
            <w:r w:rsidRPr="001D7C20">
              <w:rPr>
                <w:sz w:val="22"/>
                <w:szCs w:val="22"/>
              </w:rPr>
              <w:t>is to contribute to the reduction of GHG emissions through the adoption of on-grid renewable energy supplies.</w:t>
            </w:r>
          </w:p>
        </w:tc>
        <w:tc>
          <w:tcPr>
            <w:tcW w:w="2943" w:type="dxa"/>
          </w:tcPr>
          <w:p w:rsidR="00C05733" w:rsidRPr="00C82BEE" w:rsidRDefault="00C05733" w:rsidP="001539DA">
            <w:pPr>
              <w:pStyle w:val="ListParagraph"/>
              <w:spacing w:before="240" w:after="120"/>
              <w:ind w:left="0"/>
              <w:jc w:val="both"/>
              <w:rPr>
                <w:sz w:val="22"/>
                <w:szCs w:val="22"/>
              </w:rPr>
            </w:pPr>
          </w:p>
          <w:p w:rsidR="00C05733" w:rsidRPr="00C82BEE" w:rsidRDefault="00C05733" w:rsidP="001539DA">
            <w:pPr>
              <w:pStyle w:val="ListParagraph"/>
              <w:spacing w:before="240" w:after="120"/>
              <w:ind w:left="0"/>
              <w:jc w:val="both"/>
              <w:rPr>
                <w:sz w:val="22"/>
                <w:szCs w:val="22"/>
              </w:rPr>
            </w:pPr>
            <w:r w:rsidRPr="00C82BEE">
              <w:rPr>
                <w:sz w:val="22"/>
                <w:szCs w:val="22"/>
              </w:rPr>
              <w:t xml:space="preserve">Development of market for </w:t>
            </w:r>
            <w:proofErr w:type="spellStart"/>
            <w:r w:rsidRPr="00C82BEE">
              <w:rPr>
                <w:sz w:val="22"/>
                <w:szCs w:val="22"/>
              </w:rPr>
              <w:t>biodigester</w:t>
            </w:r>
            <w:proofErr w:type="spellEnd"/>
            <w:r w:rsidRPr="00C82BEE">
              <w:rPr>
                <w:sz w:val="22"/>
                <w:szCs w:val="22"/>
              </w:rPr>
              <w:t xml:space="preserve"> technologies for cattle farms encouraged, with an additional two farms installing </w:t>
            </w:r>
            <w:proofErr w:type="spellStart"/>
            <w:r w:rsidRPr="00C82BEE">
              <w:rPr>
                <w:sz w:val="22"/>
                <w:szCs w:val="22"/>
              </w:rPr>
              <w:t>biodigesters</w:t>
            </w:r>
            <w:proofErr w:type="spellEnd"/>
          </w:p>
          <w:p w:rsidR="00C05733" w:rsidRPr="00C82BEE" w:rsidRDefault="00C05733" w:rsidP="001539DA">
            <w:pPr>
              <w:rPr>
                <w:sz w:val="22"/>
                <w:szCs w:val="22"/>
              </w:rPr>
            </w:pPr>
          </w:p>
          <w:p w:rsidR="00C05733" w:rsidRPr="00C82BEE" w:rsidRDefault="00C05733" w:rsidP="001539DA">
            <w:pPr>
              <w:jc w:val="center"/>
              <w:rPr>
                <w:sz w:val="22"/>
                <w:szCs w:val="22"/>
              </w:rPr>
            </w:pPr>
          </w:p>
          <w:p w:rsidR="008D39D3" w:rsidRDefault="008D39D3" w:rsidP="001539DA">
            <w:pPr>
              <w:rPr>
                <w:sz w:val="22"/>
                <w:szCs w:val="22"/>
              </w:rPr>
            </w:pPr>
          </w:p>
          <w:p w:rsidR="008D39D3" w:rsidRDefault="008D39D3" w:rsidP="001539DA">
            <w:pPr>
              <w:rPr>
                <w:sz w:val="22"/>
                <w:szCs w:val="22"/>
              </w:rPr>
            </w:pPr>
          </w:p>
          <w:p w:rsidR="00C05733" w:rsidRPr="00C82BEE" w:rsidRDefault="00C05733" w:rsidP="001539DA">
            <w:pPr>
              <w:rPr>
                <w:sz w:val="22"/>
                <w:szCs w:val="22"/>
              </w:rPr>
            </w:pPr>
            <w:r w:rsidRPr="00C82BEE">
              <w:rPr>
                <w:sz w:val="22"/>
                <w:szCs w:val="22"/>
              </w:rPr>
              <w:t>Legal and regulatory framework established</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Energy produced f</w:t>
            </w:r>
            <w:r>
              <w:rPr>
                <w:sz w:val="22"/>
                <w:szCs w:val="22"/>
              </w:rPr>
              <w:t>rom biogas units (kWh</w:t>
            </w:r>
            <w:r w:rsidRPr="00C82BEE">
              <w:rPr>
                <w:sz w:val="22"/>
                <w:szCs w:val="22"/>
              </w:rPr>
              <w:t>)</w:t>
            </w:r>
          </w:p>
          <w:p w:rsidR="00C05733" w:rsidRPr="00C82BEE" w:rsidRDefault="00C05733" w:rsidP="001539DA">
            <w:pPr>
              <w:rPr>
                <w:sz w:val="22"/>
                <w:szCs w:val="22"/>
              </w:rPr>
            </w:pPr>
          </w:p>
          <w:p w:rsidR="00C05733" w:rsidRPr="00C82BEE" w:rsidRDefault="00C05733" w:rsidP="001539DA">
            <w:pPr>
              <w:rPr>
                <w:sz w:val="22"/>
                <w:szCs w:val="22"/>
              </w:rPr>
            </w:pPr>
          </w:p>
        </w:tc>
        <w:tc>
          <w:tcPr>
            <w:tcW w:w="2941" w:type="dxa"/>
          </w:tcPr>
          <w:p w:rsidR="00C05733" w:rsidRPr="00C82BEE" w:rsidRDefault="00C05733" w:rsidP="001539DA">
            <w:pPr>
              <w:rPr>
                <w:sz w:val="22"/>
                <w:szCs w:val="22"/>
              </w:rPr>
            </w:pP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PY1-PY2: Check suitability of the pilot digesters for wider uptake;</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PY2-PY3; Monitor uptake once suitability of design confirmed</w:t>
            </w:r>
            <w:r w:rsidR="002B38DC">
              <w:rPr>
                <w:sz w:val="22"/>
                <w:szCs w:val="22"/>
              </w:rPr>
              <w:t>.</w:t>
            </w:r>
          </w:p>
          <w:p w:rsidR="00C05733" w:rsidRPr="00C82BEE" w:rsidRDefault="00C05733" w:rsidP="001539DA">
            <w:pPr>
              <w:rPr>
                <w:sz w:val="22"/>
                <w:szCs w:val="22"/>
              </w:rPr>
            </w:pP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 xml:space="preserve">PY1-PY2: </w:t>
            </w:r>
            <w:r w:rsidR="005505BA" w:rsidRPr="005505BA">
              <w:rPr>
                <w:sz w:val="22"/>
                <w:szCs w:val="22"/>
              </w:rPr>
              <w:t xml:space="preserve">Check sufficient progress to ensure that producers will be able to supply </w:t>
            </w:r>
            <w:r w:rsidR="005505BA">
              <w:rPr>
                <w:sz w:val="22"/>
                <w:szCs w:val="22"/>
              </w:rPr>
              <w:t xml:space="preserve">surplus electricity to </w:t>
            </w:r>
            <w:r w:rsidR="005505BA" w:rsidRPr="005505BA">
              <w:rPr>
                <w:sz w:val="22"/>
                <w:szCs w:val="22"/>
              </w:rPr>
              <w:t xml:space="preserve">grid once </w:t>
            </w:r>
            <w:proofErr w:type="spellStart"/>
            <w:r w:rsidR="005505BA" w:rsidRPr="005505BA">
              <w:rPr>
                <w:sz w:val="22"/>
                <w:szCs w:val="22"/>
              </w:rPr>
              <w:t>biodigesters</w:t>
            </w:r>
            <w:proofErr w:type="spellEnd"/>
            <w:r w:rsidR="005505BA" w:rsidRPr="005505BA">
              <w:rPr>
                <w:sz w:val="22"/>
                <w:szCs w:val="22"/>
              </w:rPr>
              <w:t xml:space="preserve"> are operational</w:t>
            </w:r>
            <w:r w:rsidRPr="00C82BEE">
              <w:rPr>
                <w:sz w:val="22"/>
                <w:szCs w:val="22"/>
              </w:rPr>
              <w:t>;</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PY2-PY3 Monitor applicability of framework.</w:t>
            </w:r>
          </w:p>
        </w:tc>
      </w:tr>
      <w:tr w:rsidR="00C05733" w:rsidTr="001539DA">
        <w:tc>
          <w:tcPr>
            <w:tcW w:w="2972" w:type="dxa"/>
          </w:tcPr>
          <w:p w:rsidR="00C05733" w:rsidRPr="00C82BEE" w:rsidRDefault="00C05733" w:rsidP="001539DA">
            <w:pPr>
              <w:rPr>
                <w:b/>
                <w:sz w:val="22"/>
                <w:szCs w:val="22"/>
              </w:rPr>
            </w:pPr>
            <w:r w:rsidRPr="00C82BEE">
              <w:rPr>
                <w:b/>
                <w:sz w:val="22"/>
                <w:szCs w:val="22"/>
              </w:rPr>
              <w:t>Intermediate Results</w:t>
            </w:r>
          </w:p>
          <w:p w:rsidR="00C05733" w:rsidRPr="00C82BEE" w:rsidRDefault="00C05733" w:rsidP="001539DA">
            <w:pPr>
              <w:rPr>
                <w:b/>
                <w:sz w:val="22"/>
                <w:szCs w:val="22"/>
              </w:rPr>
            </w:pPr>
            <w:r w:rsidRPr="00C82BEE">
              <w:rPr>
                <w:b/>
                <w:sz w:val="22"/>
                <w:szCs w:val="22"/>
              </w:rPr>
              <w:t>(One per Component)</w:t>
            </w:r>
          </w:p>
        </w:tc>
        <w:tc>
          <w:tcPr>
            <w:tcW w:w="2943" w:type="dxa"/>
          </w:tcPr>
          <w:p w:rsidR="00C05733" w:rsidRPr="00C82BEE" w:rsidRDefault="00C05733" w:rsidP="001539DA">
            <w:pPr>
              <w:jc w:val="center"/>
              <w:rPr>
                <w:b/>
                <w:sz w:val="22"/>
                <w:szCs w:val="22"/>
              </w:rPr>
            </w:pPr>
            <w:r w:rsidRPr="00C82BEE">
              <w:rPr>
                <w:b/>
                <w:sz w:val="22"/>
                <w:szCs w:val="22"/>
              </w:rPr>
              <w:t>Results Indicators</w:t>
            </w:r>
          </w:p>
        </w:tc>
        <w:tc>
          <w:tcPr>
            <w:tcW w:w="2941" w:type="dxa"/>
          </w:tcPr>
          <w:p w:rsidR="00C05733" w:rsidRPr="00C82BEE" w:rsidRDefault="00C05733" w:rsidP="001539DA">
            <w:pPr>
              <w:jc w:val="center"/>
              <w:rPr>
                <w:b/>
                <w:sz w:val="22"/>
                <w:szCs w:val="22"/>
              </w:rPr>
            </w:pPr>
            <w:r w:rsidRPr="00C82BEE">
              <w:rPr>
                <w:b/>
                <w:sz w:val="22"/>
                <w:szCs w:val="22"/>
              </w:rPr>
              <w:t>Use of Results Monitoring</w:t>
            </w:r>
          </w:p>
        </w:tc>
      </w:tr>
      <w:tr w:rsidR="00C05733" w:rsidTr="001539DA">
        <w:tc>
          <w:tcPr>
            <w:tcW w:w="2972" w:type="dxa"/>
          </w:tcPr>
          <w:p w:rsidR="00C05733" w:rsidRPr="00C82BEE" w:rsidRDefault="00C05733" w:rsidP="001539DA">
            <w:pPr>
              <w:rPr>
                <w:color w:val="000000"/>
                <w:sz w:val="22"/>
                <w:szCs w:val="22"/>
              </w:rPr>
            </w:pPr>
            <w:r w:rsidRPr="00C82BEE">
              <w:rPr>
                <w:b/>
                <w:sz w:val="22"/>
                <w:szCs w:val="22"/>
              </w:rPr>
              <w:t>Component one</w:t>
            </w:r>
            <w:r w:rsidRPr="00C82BEE">
              <w:rPr>
                <w:sz w:val="22"/>
                <w:szCs w:val="22"/>
              </w:rPr>
              <w:t>:</w:t>
            </w:r>
            <w:r w:rsidRPr="00C82BEE">
              <w:rPr>
                <w:color w:val="000000"/>
                <w:sz w:val="22"/>
                <w:szCs w:val="22"/>
              </w:rPr>
              <w:t xml:space="preserve"> </w:t>
            </w:r>
          </w:p>
          <w:p w:rsidR="00C05733" w:rsidRPr="00C82BEE" w:rsidRDefault="00C05733" w:rsidP="001539DA">
            <w:pPr>
              <w:rPr>
                <w:sz w:val="22"/>
                <w:szCs w:val="22"/>
              </w:rPr>
            </w:pPr>
            <w:r w:rsidRPr="00C82BEE">
              <w:rPr>
                <w:color w:val="000000"/>
                <w:sz w:val="22"/>
                <w:szCs w:val="22"/>
              </w:rPr>
              <w:t>Enabling legislative and policy environment</w:t>
            </w:r>
          </w:p>
          <w:p w:rsidR="00C05733" w:rsidRPr="00C82BEE" w:rsidRDefault="00C05733" w:rsidP="001539DA">
            <w:pPr>
              <w:rPr>
                <w:sz w:val="22"/>
                <w:szCs w:val="22"/>
              </w:rPr>
            </w:pPr>
          </w:p>
        </w:tc>
        <w:tc>
          <w:tcPr>
            <w:tcW w:w="2943" w:type="dxa"/>
          </w:tcPr>
          <w:p w:rsidR="00C05733" w:rsidRPr="00C82BEE" w:rsidRDefault="00C05733" w:rsidP="001539DA">
            <w:pPr>
              <w:pStyle w:val="ListParagraph"/>
              <w:spacing w:before="240" w:after="120"/>
              <w:ind w:left="0"/>
              <w:jc w:val="both"/>
              <w:rPr>
                <w:sz w:val="22"/>
                <w:szCs w:val="22"/>
              </w:rPr>
            </w:pPr>
            <w:proofErr w:type="spellStart"/>
            <w:r w:rsidRPr="00C82BEE">
              <w:rPr>
                <w:sz w:val="22"/>
                <w:szCs w:val="22"/>
              </w:rPr>
              <w:t>Biodigesters</w:t>
            </w:r>
            <w:proofErr w:type="spellEnd"/>
            <w:r w:rsidRPr="00C82BEE">
              <w:rPr>
                <w:sz w:val="22"/>
                <w:szCs w:val="22"/>
              </w:rPr>
              <w:t xml:space="preserve"> licensed for use in Moldova</w:t>
            </w:r>
          </w:p>
          <w:p w:rsidR="00C05733" w:rsidRPr="00C82BEE" w:rsidRDefault="00C05733" w:rsidP="001539DA">
            <w:pPr>
              <w:rPr>
                <w:sz w:val="22"/>
                <w:szCs w:val="22"/>
              </w:rPr>
            </w:pPr>
          </w:p>
        </w:tc>
        <w:tc>
          <w:tcPr>
            <w:tcW w:w="2941" w:type="dxa"/>
          </w:tcPr>
          <w:p w:rsidR="00C05733" w:rsidRPr="00C82BEE" w:rsidRDefault="00C05733" w:rsidP="001539DA">
            <w:pPr>
              <w:rPr>
                <w:sz w:val="22"/>
                <w:szCs w:val="22"/>
              </w:rPr>
            </w:pPr>
            <w:r w:rsidRPr="00C82BEE">
              <w:rPr>
                <w:sz w:val="22"/>
                <w:szCs w:val="22"/>
              </w:rPr>
              <w:t>PY1-PY2: Measure progress with legislation and enable follow-up where delays;</w:t>
            </w:r>
          </w:p>
          <w:p w:rsidR="00C05733" w:rsidRPr="00C82BEE" w:rsidRDefault="00C05733" w:rsidP="001539DA">
            <w:pPr>
              <w:rPr>
                <w:sz w:val="22"/>
                <w:szCs w:val="22"/>
              </w:rPr>
            </w:pPr>
            <w:r w:rsidRPr="00C82BEE">
              <w:rPr>
                <w:sz w:val="22"/>
                <w:szCs w:val="22"/>
              </w:rPr>
              <w:t>PY2-PY3: Monitor progress.</w:t>
            </w:r>
          </w:p>
        </w:tc>
      </w:tr>
      <w:tr w:rsidR="00C05733" w:rsidTr="001539DA">
        <w:tc>
          <w:tcPr>
            <w:tcW w:w="2972" w:type="dxa"/>
            <w:vMerge w:val="restart"/>
          </w:tcPr>
          <w:p w:rsidR="00C05733" w:rsidRPr="00C82BEE" w:rsidRDefault="00C05733" w:rsidP="001539DA">
            <w:pPr>
              <w:rPr>
                <w:noProof/>
                <w:sz w:val="22"/>
                <w:szCs w:val="22"/>
              </w:rPr>
            </w:pPr>
            <w:r w:rsidRPr="00C82BEE">
              <w:rPr>
                <w:b/>
                <w:sz w:val="22"/>
                <w:szCs w:val="22"/>
              </w:rPr>
              <w:t>Component two</w:t>
            </w:r>
            <w:r w:rsidRPr="00C82BEE">
              <w:rPr>
                <w:sz w:val="22"/>
                <w:szCs w:val="22"/>
              </w:rPr>
              <w:t>:</w:t>
            </w:r>
            <w:r w:rsidRPr="00C82BEE">
              <w:rPr>
                <w:noProof/>
                <w:sz w:val="22"/>
                <w:szCs w:val="22"/>
              </w:rPr>
              <w:t xml:space="preserve"> </w:t>
            </w:r>
          </w:p>
          <w:p w:rsidR="00C05733" w:rsidRPr="00C82BEE" w:rsidRDefault="00C05733" w:rsidP="001539DA">
            <w:pPr>
              <w:rPr>
                <w:sz w:val="22"/>
                <w:szCs w:val="22"/>
              </w:rPr>
            </w:pPr>
            <w:r w:rsidRPr="00C82BEE">
              <w:rPr>
                <w:noProof/>
                <w:sz w:val="22"/>
                <w:szCs w:val="22"/>
              </w:rPr>
              <w:t>Technical assistance, capacity building and awareness raising on sound animal waste management, and animal manure-based biodigester and electricity generation technologies</w:t>
            </w:r>
          </w:p>
        </w:tc>
        <w:tc>
          <w:tcPr>
            <w:tcW w:w="2943" w:type="dxa"/>
          </w:tcPr>
          <w:p w:rsidR="00C05733" w:rsidRPr="00C82BEE" w:rsidRDefault="00C05733" w:rsidP="001539DA">
            <w:pPr>
              <w:pStyle w:val="ListParagraph"/>
              <w:spacing w:before="240" w:after="120"/>
              <w:ind w:left="0"/>
              <w:rPr>
                <w:sz w:val="22"/>
                <w:szCs w:val="22"/>
              </w:rPr>
            </w:pPr>
            <w:r w:rsidRPr="00C82BEE">
              <w:rPr>
                <w:sz w:val="22"/>
                <w:szCs w:val="22"/>
              </w:rPr>
              <w:t xml:space="preserve">At least </w:t>
            </w:r>
            <w:r>
              <w:rPr>
                <w:sz w:val="22"/>
                <w:szCs w:val="22"/>
              </w:rPr>
              <w:t>1,</w:t>
            </w:r>
            <w:r w:rsidRPr="00C82BEE">
              <w:rPr>
                <w:sz w:val="22"/>
                <w:szCs w:val="22"/>
              </w:rPr>
              <w:t>500 farmers trained in sustainable manure management practices</w:t>
            </w:r>
          </w:p>
        </w:tc>
        <w:tc>
          <w:tcPr>
            <w:tcW w:w="2941" w:type="dxa"/>
          </w:tcPr>
          <w:p w:rsidR="00C05733" w:rsidRPr="00C82BEE" w:rsidRDefault="00C05733" w:rsidP="001539DA">
            <w:pPr>
              <w:rPr>
                <w:sz w:val="22"/>
                <w:szCs w:val="22"/>
              </w:rPr>
            </w:pPr>
            <w:r w:rsidRPr="00C82BEE">
              <w:rPr>
                <w:sz w:val="22"/>
                <w:szCs w:val="22"/>
              </w:rPr>
              <w:t>PY1-PY2: Check that appropriate training systems put in place;</w:t>
            </w:r>
          </w:p>
          <w:p w:rsidR="00C05733" w:rsidRPr="00C82BEE" w:rsidRDefault="00C05733" w:rsidP="001539DA">
            <w:pPr>
              <w:rPr>
                <w:sz w:val="22"/>
                <w:szCs w:val="22"/>
              </w:rPr>
            </w:pPr>
            <w:r w:rsidRPr="00C82BEE">
              <w:rPr>
                <w:sz w:val="22"/>
                <w:szCs w:val="22"/>
              </w:rPr>
              <w:t>PY3: Monitor progress and numbers trained.</w:t>
            </w:r>
          </w:p>
        </w:tc>
      </w:tr>
      <w:tr w:rsidR="00C05733" w:rsidTr="001539DA">
        <w:tc>
          <w:tcPr>
            <w:tcW w:w="2972" w:type="dxa"/>
            <w:vMerge/>
          </w:tcPr>
          <w:p w:rsidR="00C05733" w:rsidRPr="00C82BEE" w:rsidRDefault="00C05733" w:rsidP="001539DA">
            <w:pPr>
              <w:rPr>
                <w:b/>
                <w:sz w:val="22"/>
                <w:szCs w:val="22"/>
              </w:rPr>
            </w:pPr>
          </w:p>
        </w:tc>
        <w:tc>
          <w:tcPr>
            <w:tcW w:w="2943" w:type="dxa"/>
          </w:tcPr>
          <w:p w:rsidR="00C05733" w:rsidRDefault="00C05733" w:rsidP="001539DA">
            <w:pPr>
              <w:pStyle w:val="ListParagraph"/>
              <w:spacing w:before="240" w:after="120"/>
              <w:ind w:left="0"/>
              <w:rPr>
                <w:sz w:val="22"/>
                <w:szCs w:val="22"/>
              </w:rPr>
            </w:pPr>
            <w:r>
              <w:rPr>
                <w:sz w:val="22"/>
                <w:szCs w:val="22"/>
              </w:rPr>
              <w:t>A</w:t>
            </w:r>
            <w:r w:rsidRPr="008B21E4">
              <w:rPr>
                <w:sz w:val="22"/>
                <w:szCs w:val="22"/>
              </w:rPr>
              <w:t xml:space="preserve">t least 10% of farmers </w:t>
            </w:r>
            <w:r>
              <w:rPr>
                <w:sz w:val="22"/>
                <w:szCs w:val="22"/>
              </w:rPr>
              <w:t xml:space="preserve">who participated in awareness raising activities are </w:t>
            </w:r>
            <w:r w:rsidRPr="008B21E4">
              <w:rPr>
                <w:sz w:val="22"/>
                <w:szCs w:val="22"/>
              </w:rPr>
              <w:t>using improved manure management practices</w:t>
            </w:r>
          </w:p>
        </w:tc>
        <w:tc>
          <w:tcPr>
            <w:tcW w:w="2941" w:type="dxa"/>
          </w:tcPr>
          <w:p w:rsidR="00C05733" w:rsidRDefault="00C05733" w:rsidP="001539DA">
            <w:pPr>
              <w:rPr>
                <w:sz w:val="22"/>
                <w:szCs w:val="22"/>
              </w:rPr>
            </w:pPr>
          </w:p>
          <w:p w:rsidR="00C05733" w:rsidRPr="00C82BEE" w:rsidRDefault="00C05733" w:rsidP="001539DA">
            <w:pPr>
              <w:rPr>
                <w:sz w:val="22"/>
                <w:szCs w:val="22"/>
              </w:rPr>
            </w:pPr>
            <w:r>
              <w:rPr>
                <w:sz w:val="22"/>
                <w:szCs w:val="22"/>
              </w:rPr>
              <w:t>PY1-PY3</w:t>
            </w:r>
            <w:r w:rsidRPr="00C82BEE">
              <w:rPr>
                <w:sz w:val="22"/>
                <w:szCs w:val="22"/>
              </w:rPr>
              <w:t xml:space="preserve">: Monitor </w:t>
            </w:r>
            <w:r>
              <w:rPr>
                <w:sz w:val="22"/>
                <w:szCs w:val="22"/>
              </w:rPr>
              <w:t xml:space="preserve">the </w:t>
            </w:r>
            <w:r w:rsidRPr="00C82BEE">
              <w:rPr>
                <w:sz w:val="22"/>
                <w:szCs w:val="22"/>
              </w:rPr>
              <w:t xml:space="preserve">progress </w:t>
            </w:r>
            <w:r>
              <w:rPr>
                <w:sz w:val="22"/>
                <w:szCs w:val="22"/>
              </w:rPr>
              <w:t>of the adoption rate</w:t>
            </w:r>
            <w:r w:rsidRPr="00C82BEE">
              <w:rPr>
                <w:sz w:val="22"/>
                <w:szCs w:val="22"/>
              </w:rPr>
              <w:t>.</w:t>
            </w:r>
          </w:p>
        </w:tc>
      </w:tr>
      <w:tr w:rsidR="00C05733" w:rsidTr="001539DA">
        <w:tc>
          <w:tcPr>
            <w:tcW w:w="2972" w:type="dxa"/>
            <w:vMerge/>
          </w:tcPr>
          <w:p w:rsidR="00C05733" w:rsidRPr="00C82BEE" w:rsidRDefault="00C05733" w:rsidP="001539DA">
            <w:pPr>
              <w:rPr>
                <w:sz w:val="22"/>
                <w:szCs w:val="22"/>
              </w:rPr>
            </w:pPr>
          </w:p>
        </w:tc>
        <w:tc>
          <w:tcPr>
            <w:tcW w:w="2943" w:type="dxa"/>
          </w:tcPr>
          <w:p w:rsidR="00C05733" w:rsidRPr="00C82BEE" w:rsidRDefault="00C05733" w:rsidP="001539DA">
            <w:pPr>
              <w:pStyle w:val="ListParagraph"/>
              <w:spacing w:before="240" w:after="120"/>
              <w:ind w:left="0"/>
              <w:jc w:val="both"/>
              <w:rPr>
                <w:sz w:val="22"/>
                <w:szCs w:val="22"/>
              </w:rPr>
            </w:pPr>
            <w:r w:rsidRPr="00C82BEE">
              <w:rPr>
                <w:sz w:val="22"/>
                <w:szCs w:val="22"/>
              </w:rPr>
              <w:t xml:space="preserve">At least one local producer of </w:t>
            </w:r>
            <w:proofErr w:type="spellStart"/>
            <w:r w:rsidRPr="00C82BEE">
              <w:rPr>
                <w:sz w:val="22"/>
                <w:szCs w:val="22"/>
              </w:rPr>
              <w:t>biodigesters</w:t>
            </w:r>
            <w:proofErr w:type="spellEnd"/>
            <w:r w:rsidRPr="00C82BEE">
              <w:rPr>
                <w:sz w:val="22"/>
                <w:szCs w:val="22"/>
              </w:rPr>
              <w:t xml:space="preserve"> identified and has started production of the equipment</w:t>
            </w:r>
          </w:p>
          <w:p w:rsidR="00C05733" w:rsidRPr="00C82BEE" w:rsidRDefault="00C05733" w:rsidP="001539DA">
            <w:pPr>
              <w:rPr>
                <w:sz w:val="22"/>
                <w:szCs w:val="22"/>
              </w:rPr>
            </w:pPr>
          </w:p>
        </w:tc>
        <w:tc>
          <w:tcPr>
            <w:tcW w:w="2941" w:type="dxa"/>
          </w:tcPr>
          <w:p w:rsidR="00C05733" w:rsidRPr="00C82BEE" w:rsidRDefault="00C05733" w:rsidP="001539DA">
            <w:pPr>
              <w:rPr>
                <w:sz w:val="22"/>
                <w:szCs w:val="22"/>
              </w:rPr>
            </w:pPr>
            <w:r w:rsidRPr="00C82BEE">
              <w:rPr>
                <w:sz w:val="22"/>
                <w:szCs w:val="22"/>
              </w:rPr>
              <w:t>PY1-PY2: Check that producers identified and appropriate capacity building in place;</w:t>
            </w:r>
          </w:p>
          <w:p w:rsidR="00C05733" w:rsidRPr="00C82BEE" w:rsidRDefault="00C05733" w:rsidP="001539DA">
            <w:pPr>
              <w:rPr>
                <w:sz w:val="22"/>
                <w:szCs w:val="22"/>
              </w:rPr>
            </w:pPr>
          </w:p>
          <w:p w:rsidR="00C05733" w:rsidRDefault="00C05733" w:rsidP="001539DA">
            <w:pPr>
              <w:rPr>
                <w:sz w:val="22"/>
                <w:szCs w:val="22"/>
              </w:rPr>
            </w:pPr>
            <w:r w:rsidRPr="00C82BEE">
              <w:rPr>
                <w:sz w:val="22"/>
                <w:szCs w:val="22"/>
              </w:rPr>
              <w:t>PY2-PY3: Monitor progress with identified producer(s).</w:t>
            </w:r>
          </w:p>
          <w:p w:rsidR="008D39D3" w:rsidRPr="00C82BEE" w:rsidRDefault="008D39D3" w:rsidP="001539DA">
            <w:pPr>
              <w:rPr>
                <w:sz w:val="22"/>
                <w:szCs w:val="22"/>
              </w:rPr>
            </w:pPr>
          </w:p>
        </w:tc>
      </w:tr>
      <w:tr w:rsidR="00C05733" w:rsidTr="001539DA">
        <w:tc>
          <w:tcPr>
            <w:tcW w:w="2972" w:type="dxa"/>
            <w:vMerge w:val="restart"/>
          </w:tcPr>
          <w:p w:rsidR="00C05733" w:rsidRPr="00C82BEE" w:rsidRDefault="00C05733" w:rsidP="001539DA">
            <w:pPr>
              <w:rPr>
                <w:sz w:val="22"/>
                <w:szCs w:val="22"/>
              </w:rPr>
            </w:pPr>
            <w:r w:rsidRPr="00C82BEE">
              <w:rPr>
                <w:b/>
                <w:sz w:val="22"/>
                <w:szCs w:val="22"/>
              </w:rPr>
              <w:t xml:space="preserve">Component </w:t>
            </w:r>
            <w:r>
              <w:rPr>
                <w:b/>
                <w:sz w:val="22"/>
                <w:szCs w:val="22"/>
              </w:rPr>
              <w:t>three</w:t>
            </w:r>
            <w:r w:rsidRPr="00C82BEE">
              <w:rPr>
                <w:sz w:val="22"/>
                <w:szCs w:val="22"/>
              </w:rPr>
              <w:t xml:space="preserve">: </w:t>
            </w:r>
            <w:r w:rsidRPr="00C82BEE">
              <w:rPr>
                <w:color w:val="000000"/>
                <w:sz w:val="22"/>
                <w:szCs w:val="22"/>
              </w:rPr>
              <w:t xml:space="preserve">Investment in two </w:t>
            </w:r>
            <w:proofErr w:type="spellStart"/>
            <w:r w:rsidRPr="00C82BEE">
              <w:rPr>
                <w:color w:val="000000"/>
                <w:sz w:val="22"/>
                <w:szCs w:val="22"/>
              </w:rPr>
              <w:t>biodigesters</w:t>
            </w:r>
            <w:proofErr w:type="spellEnd"/>
          </w:p>
        </w:tc>
        <w:tc>
          <w:tcPr>
            <w:tcW w:w="2943" w:type="dxa"/>
          </w:tcPr>
          <w:p w:rsidR="00C05733" w:rsidRPr="00C82BEE" w:rsidRDefault="00C05733" w:rsidP="001539DA">
            <w:pPr>
              <w:pStyle w:val="ListParagraph"/>
              <w:spacing w:before="240" w:after="120"/>
              <w:ind w:left="0"/>
              <w:jc w:val="both"/>
              <w:rPr>
                <w:sz w:val="22"/>
                <w:szCs w:val="22"/>
              </w:rPr>
            </w:pPr>
            <w:proofErr w:type="spellStart"/>
            <w:r w:rsidRPr="00C82BEE">
              <w:rPr>
                <w:sz w:val="22"/>
                <w:szCs w:val="22"/>
              </w:rPr>
              <w:t>Biodigesters</w:t>
            </w:r>
            <w:proofErr w:type="spellEnd"/>
            <w:r w:rsidRPr="00C82BEE">
              <w:rPr>
                <w:sz w:val="22"/>
                <w:szCs w:val="22"/>
              </w:rPr>
              <w:t xml:space="preserve"> installed on at least two cattle farms, using grant financing</w:t>
            </w:r>
          </w:p>
          <w:p w:rsidR="00C05733" w:rsidRPr="00C82BEE" w:rsidRDefault="00C05733" w:rsidP="001539DA">
            <w:pPr>
              <w:rPr>
                <w:sz w:val="22"/>
                <w:szCs w:val="22"/>
              </w:rPr>
            </w:pPr>
          </w:p>
        </w:tc>
        <w:tc>
          <w:tcPr>
            <w:tcW w:w="2941" w:type="dxa"/>
          </w:tcPr>
          <w:p w:rsidR="00C05733" w:rsidRPr="00C82BEE" w:rsidRDefault="00C05733" w:rsidP="001539DA">
            <w:pPr>
              <w:rPr>
                <w:sz w:val="22"/>
                <w:szCs w:val="22"/>
              </w:rPr>
            </w:pPr>
            <w:r w:rsidRPr="00C82BEE">
              <w:rPr>
                <w:sz w:val="22"/>
                <w:szCs w:val="22"/>
              </w:rPr>
              <w:t>PY1-PY2: Designs agreed, financing obtained and installation to proceed;</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 xml:space="preserve">PY2-3: Measure performance of the </w:t>
            </w:r>
            <w:proofErr w:type="spellStart"/>
            <w:r w:rsidRPr="00C82BEE">
              <w:rPr>
                <w:sz w:val="22"/>
                <w:szCs w:val="22"/>
              </w:rPr>
              <w:t>biodigesters</w:t>
            </w:r>
            <w:proofErr w:type="spellEnd"/>
            <w:r w:rsidRPr="00C82BEE">
              <w:rPr>
                <w:sz w:val="22"/>
                <w:szCs w:val="22"/>
              </w:rPr>
              <w:t xml:space="preserve"> and capacity to supply grid.</w:t>
            </w:r>
          </w:p>
        </w:tc>
      </w:tr>
      <w:tr w:rsidR="00C05733" w:rsidTr="001539DA">
        <w:tc>
          <w:tcPr>
            <w:tcW w:w="2972" w:type="dxa"/>
            <w:vMerge/>
          </w:tcPr>
          <w:p w:rsidR="00C05733" w:rsidRPr="00C82BEE" w:rsidRDefault="00C05733" w:rsidP="001539DA">
            <w:pPr>
              <w:rPr>
                <w:b/>
                <w:sz w:val="22"/>
                <w:szCs w:val="22"/>
              </w:rPr>
            </w:pPr>
          </w:p>
        </w:tc>
        <w:tc>
          <w:tcPr>
            <w:tcW w:w="2943" w:type="dxa"/>
          </w:tcPr>
          <w:p w:rsidR="00C05733" w:rsidRPr="00323537" w:rsidRDefault="00C05733" w:rsidP="001539DA">
            <w:pPr>
              <w:pStyle w:val="ListParagraph"/>
              <w:spacing w:before="240" w:after="120"/>
              <w:ind w:left="0"/>
              <w:jc w:val="both"/>
              <w:rPr>
                <w:sz w:val="22"/>
                <w:szCs w:val="22"/>
              </w:rPr>
            </w:pPr>
            <w:r w:rsidRPr="00C82BEE">
              <w:rPr>
                <w:sz w:val="22"/>
                <w:szCs w:val="22"/>
              </w:rPr>
              <w:t xml:space="preserve">Improved operating efficiency of the participating farms by at least 5% as a result of introduction of the new </w:t>
            </w:r>
            <w:proofErr w:type="spellStart"/>
            <w:r w:rsidRPr="00C82BEE">
              <w:rPr>
                <w:sz w:val="22"/>
                <w:szCs w:val="22"/>
              </w:rPr>
              <w:t>biodigester</w:t>
            </w:r>
            <w:proofErr w:type="spellEnd"/>
            <w:r w:rsidRPr="00C82BEE">
              <w:rPr>
                <w:sz w:val="22"/>
                <w:szCs w:val="22"/>
              </w:rPr>
              <w:t xml:space="preserve"> technology.</w:t>
            </w:r>
          </w:p>
        </w:tc>
        <w:tc>
          <w:tcPr>
            <w:tcW w:w="2941" w:type="dxa"/>
          </w:tcPr>
          <w:p w:rsidR="00C05733" w:rsidRDefault="00C05733" w:rsidP="001539DA">
            <w:pPr>
              <w:rPr>
                <w:sz w:val="22"/>
                <w:szCs w:val="22"/>
              </w:rPr>
            </w:pPr>
          </w:p>
          <w:p w:rsidR="00C05733" w:rsidRPr="00C82BEE" w:rsidRDefault="00C05733" w:rsidP="001539DA">
            <w:pPr>
              <w:rPr>
                <w:sz w:val="22"/>
                <w:szCs w:val="22"/>
              </w:rPr>
            </w:pPr>
            <w:r w:rsidRPr="00C82BEE">
              <w:rPr>
                <w:sz w:val="22"/>
                <w:szCs w:val="22"/>
              </w:rPr>
              <w:t>PY1-PY2: Establish baseline;</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PY2-PY3: Monitor progress.</w:t>
            </w:r>
          </w:p>
          <w:p w:rsidR="00C05733" w:rsidRPr="00C82BEE" w:rsidRDefault="00C05733" w:rsidP="001539DA">
            <w:pPr>
              <w:rPr>
                <w:sz w:val="22"/>
                <w:szCs w:val="22"/>
              </w:rPr>
            </w:pPr>
          </w:p>
        </w:tc>
      </w:tr>
      <w:tr w:rsidR="00C05733" w:rsidTr="001539DA">
        <w:tc>
          <w:tcPr>
            <w:tcW w:w="2972" w:type="dxa"/>
            <w:vMerge/>
          </w:tcPr>
          <w:p w:rsidR="00C05733" w:rsidRPr="00C82BEE" w:rsidRDefault="00C05733" w:rsidP="001539DA">
            <w:pPr>
              <w:rPr>
                <w:b/>
                <w:sz w:val="22"/>
                <w:szCs w:val="22"/>
              </w:rPr>
            </w:pPr>
          </w:p>
        </w:tc>
        <w:tc>
          <w:tcPr>
            <w:tcW w:w="2943" w:type="dxa"/>
          </w:tcPr>
          <w:p w:rsidR="00C05733" w:rsidRPr="00323537" w:rsidRDefault="00C05733" w:rsidP="00F55776">
            <w:pPr>
              <w:pStyle w:val="ListParagraph"/>
              <w:spacing w:before="240" w:after="120"/>
              <w:ind w:left="0"/>
              <w:jc w:val="both"/>
              <w:rPr>
                <w:sz w:val="22"/>
                <w:szCs w:val="22"/>
              </w:rPr>
            </w:pPr>
            <w:r w:rsidRPr="00323537">
              <w:rPr>
                <w:sz w:val="22"/>
                <w:szCs w:val="22"/>
              </w:rPr>
              <w:t xml:space="preserve">Improved global and local air quality, by achieving </w:t>
            </w:r>
            <w:r>
              <w:rPr>
                <w:sz w:val="22"/>
                <w:szCs w:val="22"/>
              </w:rPr>
              <w:t xml:space="preserve">at least </w:t>
            </w:r>
            <w:r w:rsidR="00F55776">
              <w:rPr>
                <w:sz w:val="22"/>
                <w:szCs w:val="22"/>
              </w:rPr>
              <w:t>103,130</w:t>
            </w:r>
            <w:r w:rsidR="009D6C79">
              <w:rPr>
                <w:sz w:val="22"/>
                <w:szCs w:val="22"/>
              </w:rPr>
              <w:t xml:space="preserve"> </w:t>
            </w:r>
            <w:r>
              <w:rPr>
                <w:sz w:val="22"/>
                <w:szCs w:val="22"/>
              </w:rPr>
              <w:t>t/CO</w:t>
            </w:r>
            <w:r w:rsidRPr="00323537">
              <w:rPr>
                <w:sz w:val="22"/>
                <w:szCs w:val="22"/>
                <w:vertAlign w:val="subscript"/>
              </w:rPr>
              <w:t>2</w:t>
            </w:r>
            <w:r>
              <w:rPr>
                <w:sz w:val="22"/>
                <w:szCs w:val="22"/>
              </w:rPr>
              <w:t xml:space="preserve"> </w:t>
            </w:r>
            <w:r w:rsidRPr="00323537">
              <w:rPr>
                <w:sz w:val="22"/>
                <w:szCs w:val="22"/>
              </w:rPr>
              <w:t xml:space="preserve">GHG emission reductions through operation of </w:t>
            </w:r>
            <w:proofErr w:type="spellStart"/>
            <w:r w:rsidRPr="00323537">
              <w:rPr>
                <w:sz w:val="22"/>
                <w:szCs w:val="22"/>
              </w:rPr>
              <w:t>biodigesters</w:t>
            </w:r>
            <w:proofErr w:type="spellEnd"/>
            <w:r w:rsidRPr="00323537">
              <w:rPr>
                <w:sz w:val="22"/>
                <w:szCs w:val="22"/>
              </w:rPr>
              <w:t xml:space="preserve"> on </w:t>
            </w:r>
            <w:r w:rsidR="00D237EC">
              <w:rPr>
                <w:sz w:val="22"/>
                <w:szCs w:val="22"/>
              </w:rPr>
              <w:t xml:space="preserve">the two </w:t>
            </w:r>
            <w:r w:rsidRPr="00323537">
              <w:rPr>
                <w:sz w:val="22"/>
                <w:szCs w:val="22"/>
              </w:rPr>
              <w:t>pilot farm</w:t>
            </w:r>
            <w:r>
              <w:rPr>
                <w:sz w:val="22"/>
                <w:szCs w:val="22"/>
              </w:rPr>
              <w:t>s</w:t>
            </w:r>
            <w:r w:rsidR="009D6C79">
              <w:rPr>
                <w:sz w:val="22"/>
                <w:szCs w:val="22"/>
              </w:rPr>
              <w:t xml:space="preserve"> during the investment lifetime</w:t>
            </w:r>
            <w:r w:rsidR="00DB3938">
              <w:rPr>
                <w:sz w:val="22"/>
                <w:szCs w:val="22"/>
              </w:rPr>
              <w:t>.</w:t>
            </w:r>
          </w:p>
        </w:tc>
        <w:tc>
          <w:tcPr>
            <w:tcW w:w="2941" w:type="dxa"/>
          </w:tcPr>
          <w:p w:rsidR="00C05733" w:rsidRDefault="00C05733" w:rsidP="001539DA">
            <w:pPr>
              <w:rPr>
                <w:sz w:val="22"/>
                <w:szCs w:val="22"/>
              </w:rPr>
            </w:pPr>
          </w:p>
          <w:p w:rsidR="00C05733" w:rsidRPr="00C82BEE" w:rsidRDefault="00C05733" w:rsidP="001539DA">
            <w:pPr>
              <w:rPr>
                <w:sz w:val="22"/>
                <w:szCs w:val="22"/>
              </w:rPr>
            </w:pPr>
            <w:r w:rsidRPr="00C82BEE">
              <w:rPr>
                <w:sz w:val="22"/>
                <w:szCs w:val="22"/>
              </w:rPr>
              <w:t>PY1-PY2: Establish base-line;</w:t>
            </w:r>
          </w:p>
          <w:p w:rsidR="00C05733" w:rsidRPr="00C82BEE" w:rsidRDefault="00C05733" w:rsidP="001539DA">
            <w:pPr>
              <w:rPr>
                <w:sz w:val="22"/>
                <w:szCs w:val="22"/>
              </w:rPr>
            </w:pPr>
          </w:p>
          <w:p w:rsidR="00C05733" w:rsidRPr="00C82BEE" w:rsidRDefault="00C05733" w:rsidP="001539DA">
            <w:pPr>
              <w:rPr>
                <w:sz w:val="22"/>
                <w:szCs w:val="22"/>
              </w:rPr>
            </w:pPr>
            <w:r w:rsidRPr="00C82BEE">
              <w:rPr>
                <w:sz w:val="22"/>
                <w:szCs w:val="22"/>
              </w:rPr>
              <w:t>PY2-PY3: Monitor progress.</w:t>
            </w:r>
          </w:p>
        </w:tc>
      </w:tr>
    </w:tbl>
    <w:p w:rsidR="00C05733" w:rsidRDefault="00C05733" w:rsidP="00C05733">
      <w:pPr>
        <w:ind w:left="720"/>
        <w:rPr>
          <w:b/>
          <w:bCs/>
          <w:smallCaps/>
          <w:color w:val="999999"/>
        </w:rPr>
      </w:pPr>
    </w:p>
    <w:p w:rsidR="00C05733" w:rsidRDefault="00C05733" w:rsidP="00C05733">
      <w:r w:rsidRPr="00313EEC">
        <w:rPr>
          <w:b/>
        </w:rPr>
        <w:t>Arrangements for Results Monitoring</w:t>
      </w:r>
    </w:p>
    <w:p w:rsidR="00C05733" w:rsidRDefault="00C05733" w:rsidP="00C05733"/>
    <w:p w:rsidR="00C05733" w:rsidRDefault="008E19C8" w:rsidP="00C05733">
      <w:pPr>
        <w:numPr>
          <w:ilvl w:val="0"/>
          <w:numId w:val="7"/>
        </w:numPr>
        <w:jc w:val="both"/>
      </w:pPr>
      <w:r w:rsidRPr="008E19C8">
        <w:t>Monitoring and Evaluation will be conducted at three levels: (</w:t>
      </w:r>
      <w:proofErr w:type="spellStart"/>
      <w:r w:rsidRPr="008E19C8">
        <w:t>i</w:t>
      </w:r>
      <w:proofErr w:type="spellEnd"/>
      <w:r w:rsidRPr="008E19C8">
        <w:t>) start-up and implementation of the project activities; (ii) impact of the project activities and technologies developed on production and use of renewable energy; and (iii) contractual arrangements for pilot farms</w:t>
      </w:r>
      <w:r>
        <w:t>.</w:t>
      </w:r>
      <w:r w:rsidR="00C05733">
        <w:t xml:space="preserve"> A detailed Monitoring and Evaluation system will be designed and agreed with the PIU and the Ministry of Environment before the start of project implementation. </w:t>
      </w:r>
    </w:p>
    <w:p w:rsidR="00C05733" w:rsidRDefault="00C05733" w:rsidP="00C05733">
      <w:pPr>
        <w:ind w:left="360"/>
        <w:jc w:val="both"/>
      </w:pPr>
      <w:r>
        <w:t xml:space="preserve">  </w:t>
      </w:r>
    </w:p>
    <w:p w:rsidR="00C05733" w:rsidRDefault="00C05733" w:rsidP="00C05733">
      <w:pPr>
        <w:numPr>
          <w:ilvl w:val="0"/>
          <w:numId w:val="7"/>
        </w:numPr>
        <w:jc w:val="both"/>
      </w:pPr>
      <w:r>
        <w:t>Monitoring and Evaluation will be the responsibility of the Project Implementation Unit which will coordinate all data collection and contract ad hoc surveys as necessary. The PIU will produce semi-annual and annual progress reports for submission to IDA, the Ministry of Environment and other interested Agencies.</w:t>
      </w:r>
    </w:p>
    <w:p w:rsidR="00C05733" w:rsidRDefault="00C05733" w:rsidP="00C05733">
      <w:pPr>
        <w:jc w:val="both"/>
      </w:pPr>
    </w:p>
    <w:p w:rsidR="00C05733" w:rsidRDefault="00C05733" w:rsidP="00C05733">
      <w:pPr>
        <w:numPr>
          <w:ilvl w:val="0"/>
          <w:numId w:val="7"/>
        </w:numPr>
        <w:jc w:val="both"/>
      </w:pPr>
      <w:r>
        <w:t>Semi-annual reviews will be conducted by supervision missions so as to identify specific measures to adapt project design as necessary to ensure objectives are met.</w:t>
      </w:r>
    </w:p>
    <w:p w:rsidR="00C05733" w:rsidRDefault="00C05733" w:rsidP="00C05733">
      <w:pPr>
        <w:jc w:val="both"/>
      </w:pPr>
    </w:p>
    <w:p w:rsidR="00C05733" w:rsidRDefault="00C05733" w:rsidP="00C05733">
      <w:pPr>
        <w:numPr>
          <w:ilvl w:val="0"/>
          <w:numId w:val="7"/>
        </w:numPr>
        <w:jc w:val="both"/>
      </w:pPr>
      <w:r>
        <w:lastRenderedPageBreak/>
        <w:t>More substantial supervision of the progress with project implementation would be carried out after eighteen months of project implementation to check that it is on the course to achieve the expected results and outcomes.</w:t>
      </w:r>
    </w:p>
    <w:p w:rsidR="00C05733" w:rsidRDefault="00C05733" w:rsidP="00C05733">
      <w:pPr>
        <w:jc w:val="both"/>
      </w:pPr>
    </w:p>
    <w:p w:rsidR="00C05733" w:rsidRDefault="00C05733" w:rsidP="00C05733">
      <w:pPr>
        <w:numPr>
          <w:ilvl w:val="0"/>
          <w:numId w:val="7"/>
        </w:numPr>
        <w:jc w:val="both"/>
      </w:pPr>
      <w:r>
        <w:t xml:space="preserve">A final Evaluation, carried out by an independent organization, will take place at the conclusion of the project. This evaluation will include an assessment of results and impact and recommendations for mainstreaming project results. The Evaluation Report will be a key input toward the Implementation Completion Memorandum (ICM) for the project. </w:t>
      </w:r>
    </w:p>
    <w:p w:rsidR="00C05733" w:rsidRDefault="00C05733" w:rsidP="00C05733">
      <w:pPr>
        <w:sectPr w:rsidR="00C05733" w:rsidSect="00515BDC">
          <w:footerReference w:type="even" r:id="rId14"/>
          <w:footerReference w:type="default" r:id="rId15"/>
          <w:pgSz w:w="12240" w:h="15840"/>
          <w:pgMar w:top="1440" w:right="1260" w:bottom="1440" w:left="1800" w:header="720" w:footer="720" w:gutter="0"/>
          <w:cols w:space="720"/>
          <w:docGrid w:linePitch="360"/>
        </w:sectPr>
      </w:pPr>
    </w:p>
    <w:p w:rsidR="00C05733" w:rsidRPr="00FD15F9" w:rsidRDefault="00C05733" w:rsidP="00C05733">
      <w:pPr>
        <w:jc w:val="center"/>
        <w:rPr>
          <w:b/>
        </w:rPr>
      </w:pPr>
      <w:r w:rsidRPr="00FD15F9">
        <w:rPr>
          <w:b/>
          <w:smallCaps/>
        </w:rPr>
        <w:lastRenderedPageBreak/>
        <w:t>Arrangements for results monitoring</w:t>
      </w:r>
    </w:p>
    <w:p w:rsidR="00C05733" w:rsidRDefault="00C05733" w:rsidP="00C05733">
      <w:pPr>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81"/>
        <w:gridCol w:w="1339"/>
        <w:gridCol w:w="1115"/>
        <w:gridCol w:w="1115"/>
        <w:gridCol w:w="1339"/>
        <w:gridCol w:w="2008"/>
        <w:gridCol w:w="1784"/>
        <w:gridCol w:w="2003"/>
      </w:tblGrid>
      <w:tr w:rsidR="00C05733" w:rsidTr="006B3CEB">
        <w:tc>
          <w:tcPr>
            <w:tcW w:w="1227" w:type="pct"/>
            <w:vMerge w:val="restart"/>
          </w:tcPr>
          <w:p w:rsidR="00C05733" w:rsidRPr="00C82BEE" w:rsidRDefault="00C05733" w:rsidP="001539DA">
            <w:pPr>
              <w:jc w:val="center"/>
              <w:rPr>
                <w:b/>
                <w:sz w:val="20"/>
                <w:szCs w:val="20"/>
              </w:rPr>
            </w:pPr>
          </w:p>
          <w:p w:rsidR="00C05733" w:rsidRPr="00C82BEE" w:rsidRDefault="00C05733" w:rsidP="001539DA">
            <w:pPr>
              <w:jc w:val="center"/>
              <w:rPr>
                <w:b/>
                <w:sz w:val="20"/>
                <w:szCs w:val="20"/>
              </w:rPr>
            </w:pPr>
            <w:r w:rsidRPr="00C82BEE">
              <w:rPr>
                <w:b/>
                <w:sz w:val="20"/>
                <w:szCs w:val="20"/>
              </w:rPr>
              <w:t>Project Outcome Indicators</w:t>
            </w:r>
          </w:p>
        </w:tc>
        <w:tc>
          <w:tcPr>
            <w:tcW w:w="472" w:type="pct"/>
            <w:vMerge w:val="restart"/>
          </w:tcPr>
          <w:p w:rsidR="00C05733" w:rsidRPr="00C82BEE" w:rsidRDefault="00C05733" w:rsidP="001539DA">
            <w:pPr>
              <w:jc w:val="center"/>
              <w:rPr>
                <w:b/>
                <w:sz w:val="18"/>
                <w:szCs w:val="18"/>
              </w:rPr>
            </w:pPr>
          </w:p>
          <w:p w:rsidR="00C05733" w:rsidRPr="00C82BEE" w:rsidRDefault="00C05733" w:rsidP="001539DA">
            <w:pPr>
              <w:jc w:val="center"/>
              <w:rPr>
                <w:b/>
                <w:sz w:val="18"/>
                <w:szCs w:val="18"/>
              </w:rPr>
            </w:pPr>
            <w:r w:rsidRPr="00C82BEE">
              <w:rPr>
                <w:b/>
                <w:sz w:val="18"/>
                <w:szCs w:val="18"/>
              </w:rPr>
              <w:t>Baseline</w:t>
            </w:r>
          </w:p>
        </w:tc>
        <w:tc>
          <w:tcPr>
            <w:tcW w:w="1258" w:type="pct"/>
            <w:gridSpan w:val="3"/>
          </w:tcPr>
          <w:p w:rsidR="00C05733" w:rsidRPr="00C82BEE" w:rsidRDefault="00C05733" w:rsidP="001539DA">
            <w:pPr>
              <w:jc w:val="center"/>
              <w:rPr>
                <w:b/>
                <w:sz w:val="18"/>
                <w:szCs w:val="18"/>
              </w:rPr>
            </w:pPr>
            <w:r w:rsidRPr="00C82BEE">
              <w:rPr>
                <w:b/>
                <w:sz w:val="18"/>
                <w:szCs w:val="18"/>
              </w:rPr>
              <w:t>Target Values</w:t>
            </w:r>
          </w:p>
        </w:tc>
        <w:tc>
          <w:tcPr>
            <w:tcW w:w="2043" w:type="pct"/>
            <w:gridSpan w:val="3"/>
          </w:tcPr>
          <w:p w:rsidR="00C05733" w:rsidRPr="00C82BEE" w:rsidRDefault="00C05733" w:rsidP="001539DA">
            <w:pPr>
              <w:jc w:val="center"/>
              <w:rPr>
                <w:b/>
                <w:sz w:val="18"/>
                <w:szCs w:val="18"/>
              </w:rPr>
            </w:pPr>
            <w:r w:rsidRPr="00C82BEE">
              <w:rPr>
                <w:b/>
                <w:sz w:val="18"/>
                <w:szCs w:val="18"/>
              </w:rPr>
              <w:t>Data Collection &amp; Recording</w:t>
            </w:r>
          </w:p>
        </w:tc>
      </w:tr>
      <w:tr w:rsidR="00C05733" w:rsidTr="006B3CEB">
        <w:tc>
          <w:tcPr>
            <w:tcW w:w="1227" w:type="pct"/>
            <w:vMerge/>
          </w:tcPr>
          <w:p w:rsidR="00C05733" w:rsidRPr="00C82BEE" w:rsidRDefault="00C05733" w:rsidP="001539DA">
            <w:pPr>
              <w:rPr>
                <w:b/>
                <w:sz w:val="20"/>
                <w:szCs w:val="20"/>
              </w:rPr>
            </w:pPr>
          </w:p>
        </w:tc>
        <w:tc>
          <w:tcPr>
            <w:tcW w:w="472" w:type="pct"/>
            <w:vMerge/>
          </w:tcPr>
          <w:p w:rsidR="00C05733" w:rsidRPr="00C82BEE" w:rsidRDefault="00C05733" w:rsidP="001539DA">
            <w:pPr>
              <w:rPr>
                <w:b/>
                <w:sz w:val="18"/>
                <w:szCs w:val="18"/>
              </w:rPr>
            </w:pPr>
          </w:p>
        </w:tc>
        <w:tc>
          <w:tcPr>
            <w:tcW w:w="393" w:type="pct"/>
          </w:tcPr>
          <w:p w:rsidR="00C05733" w:rsidRPr="00C82BEE" w:rsidRDefault="00C05733" w:rsidP="001539DA">
            <w:pPr>
              <w:jc w:val="center"/>
              <w:rPr>
                <w:b/>
                <w:sz w:val="18"/>
                <w:szCs w:val="18"/>
              </w:rPr>
            </w:pPr>
            <w:r w:rsidRPr="00C82BEE">
              <w:rPr>
                <w:b/>
                <w:sz w:val="18"/>
                <w:szCs w:val="18"/>
              </w:rPr>
              <w:t>YR1</w:t>
            </w:r>
          </w:p>
        </w:tc>
        <w:tc>
          <w:tcPr>
            <w:tcW w:w="393" w:type="pct"/>
          </w:tcPr>
          <w:p w:rsidR="00C05733" w:rsidRPr="00C82BEE" w:rsidRDefault="00C05733" w:rsidP="001539DA">
            <w:pPr>
              <w:jc w:val="center"/>
              <w:rPr>
                <w:b/>
                <w:sz w:val="18"/>
                <w:szCs w:val="18"/>
              </w:rPr>
            </w:pPr>
            <w:r w:rsidRPr="00C82BEE">
              <w:rPr>
                <w:b/>
                <w:sz w:val="18"/>
                <w:szCs w:val="18"/>
              </w:rPr>
              <w:t>YR2</w:t>
            </w:r>
          </w:p>
        </w:tc>
        <w:tc>
          <w:tcPr>
            <w:tcW w:w="472" w:type="pct"/>
          </w:tcPr>
          <w:p w:rsidR="00C05733" w:rsidRPr="00C82BEE" w:rsidRDefault="00C05733" w:rsidP="001539DA">
            <w:pPr>
              <w:jc w:val="center"/>
              <w:rPr>
                <w:b/>
                <w:sz w:val="18"/>
                <w:szCs w:val="18"/>
              </w:rPr>
            </w:pPr>
            <w:r w:rsidRPr="00C82BEE">
              <w:rPr>
                <w:b/>
                <w:sz w:val="18"/>
                <w:szCs w:val="18"/>
              </w:rPr>
              <w:t>YR3</w:t>
            </w:r>
          </w:p>
        </w:tc>
        <w:tc>
          <w:tcPr>
            <w:tcW w:w="708" w:type="pct"/>
          </w:tcPr>
          <w:p w:rsidR="00C05733" w:rsidRPr="00C82BEE" w:rsidRDefault="00C05733" w:rsidP="001539DA">
            <w:pPr>
              <w:jc w:val="center"/>
              <w:rPr>
                <w:b/>
                <w:sz w:val="18"/>
                <w:szCs w:val="18"/>
              </w:rPr>
            </w:pPr>
            <w:r w:rsidRPr="00C82BEE">
              <w:rPr>
                <w:b/>
                <w:sz w:val="18"/>
                <w:szCs w:val="18"/>
              </w:rPr>
              <w:t>Frequency &amp; Reports</w:t>
            </w:r>
          </w:p>
        </w:tc>
        <w:tc>
          <w:tcPr>
            <w:tcW w:w="629" w:type="pct"/>
          </w:tcPr>
          <w:p w:rsidR="00C05733" w:rsidRPr="00C82BEE" w:rsidRDefault="00C05733" w:rsidP="001539DA">
            <w:pPr>
              <w:jc w:val="center"/>
              <w:rPr>
                <w:b/>
                <w:sz w:val="18"/>
                <w:szCs w:val="18"/>
              </w:rPr>
            </w:pPr>
            <w:r w:rsidRPr="00C82BEE">
              <w:rPr>
                <w:b/>
                <w:sz w:val="18"/>
                <w:szCs w:val="18"/>
              </w:rPr>
              <w:t>Data Collection Instruments</w:t>
            </w:r>
          </w:p>
        </w:tc>
        <w:tc>
          <w:tcPr>
            <w:tcW w:w="706" w:type="pct"/>
          </w:tcPr>
          <w:p w:rsidR="00C05733" w:rsidRPr="00C82BEE" w:rsidRDefault="00C05733" w:rsidP="001539DA">
            <w:pPr>
              <w:jc w:val="center"/>
              <w:rPr>
                <w:b/>
                <w:sz w:val="18"/>
                <w:szCs w:val="18"/>
              </w:rPr>
            </w:pPr>
            <w:r w:rsidRPr="00C82BEE">
              <w:rPr>
                <w:b/>
                <w:sz w:val="18"/>
                <w:szCs w:val="18"/>
              </w:rPr>
              <w:t>Responsibility for Data Collection</w:t>
            </w:r>
          </w:p>
        </w:tc>
      </w:tr>
      <w:tr w:rsidR="00C05733" w:rsidTr="006B3CEB">
        <w:tc>
          <w:tcPr>
            <w:tcW w:w="1227" w:type="pct"/>
          </w:tcPr>
          <w:p w:rsidR="00C05733" w:rsidRPr="00C82BEE" w:rsidRDefault="00C05733" w:rsidP="001539DA">
            <w:pPr>
              <w:pStyle w:val="ListParagraph"/>
              <w:spacing w:before="240" w:after="120"/>
              <w:ind w:left="0"/>
              <w:jc w:val="both"/>
              <w:rPr>
                <w:sz w:val="20"/>
                <w:szCs w:val="20"/>
              </w:rPr>
            </w:pPr>
            <w:r w:rsidRPr="00C82BEE">
              <w:rPr>
                <w:sz w:val="20"/>
                <w:szCs w:val="20"/>
              </w:rPr>
              <w:t xml:space="preserve">Development of market for </w:t>
            </w:r>
            <w:proofErr w:type="spellStart"/>
            <w:r w:rsidRPr="00C82BEE">
              <w:rPr>
                <w:sz w:val="20"/>
                <w:szCs w:val="20"/>
              </w:rPr>
              <w:t>biodigester</w:t>
            </w:r>
            <w:proofErr w:type="spellEnd"/>
            <w:r w:rsidRPr="00C82BEE">
              <w:rPr>
                <w:sz w:val="20"/>
                <w:szCs w:val="20"/>
              </w:rPr>
              <w:t xml:space="preserve"> technologies for cattle farms encouraged, with an additional two farms installing </w:t>
            </w:r>
            <w:proofErr w:type="spellStart"/>
            <w:r w:rsidRPr="00C82BEE">
              <w:rPr>
                <w:sz w:val="20"/>
                <w:szCs w:val="20"/>
              </w:rPr>
              <w:t>biodigesters</w:t>
            </w:r>
            <w:proofErr w:type="spellEnd"/>
            <w:r w:rsidRPr="00C82BEE">
              <w:rPr>
                <w:sz w:val="20"/>
                <w:szCs w:val="20"/>
              </w:rPr>
              <w:t xml:space="preserve"> – (based on qualitative state of legislation as below)</w:t>
            </w:r>
            <w:r w:rsidRPr="00C82BEE">
              <w:rPr>
                <w:rStyle w:val="FootnoteReference"/>
                <w:sz w:val="20"/>
                <w:szCs w:val="20"/>
              </w:rPr>
              <w:footnoteReference w:id="3"/>
            </w:r>
          </w:p>
          <w:p w:rsidR="00C05733" w:rsidRPr="00C82BEE" w:rsidRDefault="00C05733" w:rsidP="001539DA">
            <w:pPr>
              <w:rPr>
                <w:sz w:val="20"/>
                <w:szCs w:val="20"/>
              </w:rPr>
            </w:pP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0</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1</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3</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4</w:t>
            </w:r>
          </w:p>
        </w:tc>
        <w:tc>
          <w:tcPr>
            <w:tcW w:w="708"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tc>
        <w:tc>
          <w:tcPr>
            <w:tcW w:w="629"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Reports of TA and concerned Agencies</w:t>
            </w:r>
          </w:p>
          <w:p w:rsidR="00C05733" w:rsidRPr="00C82BEE" w:rsidRDefault="00C05733" w:rsidP="001539DA">
            <w:pPr>
              <w:jc w:val="center"/>
              <w:rPr>
                <w:sz w:val="18"/>
                <w:szCs w:val="18"/>
              </w:rPr>
            </w:pPr>
          </w:p>
        </w:tc>
        <w:tc>
          <w:tcPr>
            <w:tcW w:w="706" w:type="pct"/>
          </w:tcPr>
          <w:p w:rsidR="00C05733" w:rsidRPr="00C82BEE" w:rsidRDefault="00C05733" w:rsidP="001539DA">
            <w:pP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PI</w:t>
            </w:r>
            <w:r w:rsidRPr="00C82BEE">
              <w:rPr>
                <w:sz w:val="18"/>
                <w:szCs w:val="18"/>
              </w:rPr>
              <w:t>U</w:t>
            </w:r>
          </w:p>
        </w:tc>
      </w:tr>
      <w:tr w:rsidR="00C05733" w:rsidTr="006B3CEB">
        <w:tc>
          <w:tcPr>
            <w:tcW w:w="1227" w:type="pct"/>
          </w:tcPr>
          <w:p w:rsidR="00C05733" w:rsidRPr="00C82BEE" w:rsidRDefault="00C05733" w:rsidP="001539DA">
            <w:pPr>
              <w:rPr>
                <w:sz w:val="20"/>
                <w:szCs w:val="20"/>
              </w:rPr>
            </w:pPr>
            <w:r w:rsidRPr="00C82BEE">
              <w:rPr>
                <w:sz w:val="20"/>
                <w:szCs w:val="20"/>
              </w:rPr>
              <w:t>Legal and regulatory framework established –  (qualitative state of legislation)</w:t>
            </w:r>
          </w:p>
          <w:p w:rsidR="00C05733" w:rsidRPr="00C82BEE" w:rsidRDefault="00C05733" w:rsidP="001539DA">
            <w:pPr>
              <w:rPr>
                <w:sz w:val="20"/>
                <w:szCs w:val="20"/>
              </w:rPr>
            </w:pP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0</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1</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3</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4</w:t>
            </w:r>
          </w:p>
        </w:tc>
        <w:tc>
          <w:tcPr>
            <w:tcW w:w="708"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tc>
        <w:tc>
          <w:tcPr>
            <w:tcW w:w="629"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Reports of component TA</w:t>
            </w:r>
          </w:p>
          <w:p w:rsidR="00C05733" w:rsidRPr="00C82BEE" w:rsidRDefault="00C05733" w:rsidP="001539DA">
            <w:pPr>
              <w:jc w:val="center"/>
              <w:rPr>
                <w:sz w:val="18"/>
                <w:szCs w:val="18"/>
              </w:rPr>
            </w:pPr>
          </w:p>
        </w:tc>
        <w:tc>
          <w:tcPr>
            <w:tcW w:w="706" w:type="pct"/>
          </w:tcPr>
          <w:p w:rsidR="00C05733" w:rsidRPr="00C82BEE" w:rsidRDefault="00C05733" w:rsidP="001539DA">
            <w:pPr>
              <w:rPr>
                <w:sz w:val="18"/>
                <w:szCs w:val="18"/>
              </w:rPr>
            </w:pPr>
          </w:p>
          <w:p w:rsidR="00C05733" w:rsidRPr="00C82BEE" w:rsidRDefault="00C05733" w:rsidP="001539DA">
            <w:pPr>
              <w:jc w:val="center"/>
              <w:rPr>
                <w:sz w:val="18"/>
                <w:szCs w:val="18"/>
              </w:rPr>
            </w:pPr>
            <w:r>
              <w:rPr>
                <w:sz w:val="18"/>
                <w:szCs w:val="18"/>
              </w:rPr>
              <w:t>PI</w:t>
            </w:r>
            <w:r w:rsidRPr="00C82BEE">
              <w:rPr>
                <w:sz w:val="18"/>
                <w:szCs w:val="18"/>
              </w:rPr>
              <w:t>U</w:t>
            </w:r>
          </w:p>
        </w:tc>
      </w:tr>
      <w:tr w:rsidR="00C05733" w:rsidTr="006B3CEB">
        <w:tc>
          <w:tcPr>
            <w:tcW w:w="1227" w:type="pct"/>
          </w:tcPr>
          <w:p w:rsidR="00C05733" w:rsidRPr="00C82BEE" w:rsidRDefault="00C05733" w:rsidP="001539DA">
            <w:pPr>
              <w:rPr>
                <w:b/>
                <w:sz w:val="20"/>
                <w:szCs w:val="20"/>
              </w:rPr>
            </w:pPr>
            <w:r w:rsidRPr="00C82BEE">
              <w:rPr>
                <w:b/>
                <w:sz w:val="20"/>
                <w:szCs w:val="20"/>
              </w:rPr>
              <w:t>Intermediate Outcome Indicators</w:t>
            </w:r>
          </w:p>
        </w:tc>
        <w:tc>
          <w:tcPr>
            <w:tcW w:w="472" w:type="pct"/>
          </w:tcPr>
          <w:p w:rsidR="00C05733" w:rsidRPr="00C82BEE" w:rsidRDefault="00C05733" w:rsidP="001539DA">
            <w:pPr>
              <w:jc w:val="center"/>
              <w:rPr>
                <w:sz w:val="18"/>
                <w:szCs w:val="18"/>
              </w:rPr>
            </w:pPr>
          </w:p>
        </w:tc>
        <w:tc>
          <w:tcPr>
            <w:tcW w:w="393" w:type="pct"/>
          </w:tcPr>
          <w:p w:rsidR="00C05733" w:rsidRPr="00C82BEE" w:rsidRDefault="00C05733" w:rsidP="001539DA">
            <w:pPr>
              <w:jc w:val="center"/>
              <w:rPr>
                <w:sz w:val="18"/>
                <w:szCs w:val="18"/>
              </w:rPr>
            </w:pPr>
          </w:p>
        </w:tc>
        <w:tc>
          <w:tcPr>
            <w:tcW w:w="393" w:type="pct"/>
          </w:tcPr>
          <w:p w:rsidR="00C05733" w:rsidRPr="00C82BEE" w:rsidRDefault="00C05733" w:rsidP="001539DA">
            <w:pPr>
              <w:jc w:val="center"/>
              <w:rPr>
                <w:sz w:val="18"/>
                <w:szCs w:val="18"/>
              </w:rPr>
            </w:pPr>
          </w:p>
        </w:tc>
        <w:tc>
          <w:tcPr>
            <w:tcW w:w="472" w:type="pct"/>
          </w:tcPr>
          <w:p w:rsidR="00C05733" w:rsidRPr="00C82BEE" w:rsidRDefault="00C05733" w:rsidP="001539DA">
            <w:pPr>
              <w:jc w:val="center"/>
              <w:rPr>
                <w:sz w:val="18"/>
                <w:szCs w:val="18"/>
              </w:rPr>
            </w:pPr>
          </w:p>
        </w:tc>
        <w:tc>
          <w:tcPr>
            <w:tcW w:w="708" w:type="pct"/>
          </w:tcPr>
          <w:p w:rsidR="00C05733" w:rsidRPr="00C82BEE" w:rsidRDefault="00C05733" w:rsidP="001539DA">
            <w:pPr>
              <w:jc w:val="center"/>
              <w:rPr>
                <w:sz w:val="18"/>
                <w:szCs w:val="18"/>
              </w:rPr>
            </w:pPr>
          </w:p>
        </w:tc>
        <w:tc>
          <w:tcPr>
            <w:tcW w:w="629" w:type="pct"/>
          </w:tcPr>
          <w:p w:rsidR="00C05733" w:rsidRPr="00C82BEE" w:rsidRDefault="00C05733" w:rsidP="001539DA">
            <w:pPr>
              <w:jc w:val="center"/>
              <w:rPr>
                <w:sz w:val="18"/>
                <w:szCs w:val="18"/>
              </w:rPr>
            </w:pPr>
          </w:p>
        </w:tc>
        <w:tc>
          <w:tcPr>
            <w:tcW w:w="706" w:type="pct"/>
          </w:tcPr>
          <w:p w:rsidR="00C05733" w:rsidRPr="00C82BEE" w:rsidRDefault="00C05733" w:rsidP="001539DA">
            <w:pPr>
              <w:rPr>
                <w:sz w:val="18"/>
                <w:szCs w:val="18"/>
              </w:rPr>
            </w:pPr>
          </w:p>
        </w:tc>
      </w:tr>
      <w:tr w:rsidR="00C05733" w:rsidTr="006B3CEB">
        <w:tc>
          <w:tcPr>
            <w:tcW w:w="1227" w:type="pct"/>
          </w:tcPr>
          <w:p w:rsidR="00C05733" w:rsidRPr="00C82BEE" w:rsidRDefault="00C05733" w:rsidP="001539DA">
            <w:pPr>
              <w:rPr>
                <w:sz w:val="20"/>
                <w:szCs w:val="20"/>
              </w:rPr>
            </w:pPr>
            <w:r w:rsidRPr="00C82BEE">
              <w:rPr>
                <w:b/>
                <w:sz w:val="20"/>
                <w:szCs w:val="20"/>
              </w:rPr>
              <w:t xml:space="preserve">Component 1: </w:t>
            </w:r>
          </w:p>
          <w:p w:rsidR="00C05733" w:rsidRPr="00C82BEE" w:rsidRDefault="00C05733" w:rsidP="001539DA">
            <w:pPr>
              <w:rPr>
                <w:sz w:val="20"/>
                <w:szCs w:val="20"/>
              </w:rPr>
            </w:pPr>
            <w:proofErr w:type="spellStart"/>
            <w:r w:rsidRPr="00C82BEE">
              <w:rPr>
                <w:sz w:val="20"/>
                <w:szCs w:val="20"/>
              </w:rPr>
              <w:t>Biodigesters</w:t>
            </w:r>
            <w:proofErr w:type="spellEnd"/>
            <w:r w:rsidRPr="00C82BEE">
              <w:rPr>
                <w:sz w:val="20"/>
                <w:szCs w:val="20"/>
              </w:rPr>
              <w:t xml:space="preserve"> licensed for use in Moldova – (qualitative state of licensing process)</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0</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1</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2</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4</w:t>
            </w:r>
          </w:p>
        </w:tc>
        <w:tc>
          <w:tcPr>
            <w:tcW w:w="708"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 xml:space="preserve">Semi-annual  and annual reports </w:t>
            </w:r>
          </w:p>
        </w:tc>
        <w:tc>
          <w:tcPr>
            <w:tcW w:w="629"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Reports of TA and potential Beneficiaries</w:t>
            </w:r>
          </w:p>
        </w:tc>
        <w:tc>
          <w:tcPr>
            <w:tcW w:w="706" w:type="pct"/>
          </w:tcPr>
          <w:p w:rsidR="00C05733" w:rsidRPr="00C82BEE" w:rsidRDefault="00C05733" w:rsidP="001539DA">
            <w:pPr>
              <w:rPr>
                <w:sz w:val="18"/>
                <w:szCs w:val="18"/>
              </w:rPr>
            </w:pPr>
          </w:p>
          <w:p w:rsidR="00C05733" w:rsidRPr="00C82BEE" w:rsidRDefault="00C05733" w:rsidP="001539DA">
            <w:pPr>
              <w:jc w:val="center"/>
              <w:rPr>
                <w:sz w:val="18"/>
                <w:szCs w:val="18"/>
              </w:rPr>
            </w:pPr>
            <w:r>
              <w:rPr>
                <w:sz w:val="18"/>
                <w:szCs w:val="18"/>
              </w:rPr>
              <w:t>PI</w:t>
            </w:r>
            <w:r w:rsidRPr="00C82BEE">
              <w:rPr>
                <w:sz w:val="18"/>
                <w:szCs w:val="18"/>
              </w:rPr>
              <w:t>U</w:t>
            </w:r>
          </w:p>
          <w:p w:rsidR="00C05733" w:rsidRPr="00C82BEE" w:rsidRDefault="00C05733" w:rsidP="001539DA">
            <w:pPr>
              <w:rPr>
                <w:sz w:val="18"/>
                <w:szCs w:val="18"/>
              </w:rPr>
            </w:pPr>
          </w:p>
        </w:tc>
      </w:tr>
    </w:tbl>
    <w:p w:rsidR="00C05733" w:rsidRDefault="00C05733" w:rsidP="00C05733">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81"/>
        <w:gridCol w:w="1339"/>
        <w:gridCol w:w="1115"/>
        <w:gridCol w:w="1115"/>
        <w:gridCol w:w="1339"/>
        <w:gridCol w:w="2008"/>
        <w:gridCol w:w="1784"/>
        <w:gridCol w:w="2003"/>
      </w:tblGrid>
      <w:tr w:rsidR="00C05733" w:rsidTr="006B3CEB">
        <w:tc>
          <w:tcPr>
            <w:tcW w:w="1227" w:type="pct"/>
          </w:tcPr>
          <w:p w:rsidR="00C05733" w:rsidRPr="00C82BEE" w:rsidRDefault="00C05733" w:rsidP="001539DA">
            <w:pPr>
              <w:rPr>
                <w:sz w:val="20"/>
                <w:szCs w:val="20"/>
              </w:rPr>
            </w:pPr>
            <w:r w:rsidRPr="00C82BEE">
              <w:rPr>
                <w:b/>
                <w:sz w:val="20"/>
                <w:szCs w:val="20"/>
              </w:rPr>
              <w:lastRenderedPageBreak/>
              <w:t xml:space="preserve">Component 2: </w:t>
            </w:r>
          </w:p>
          <w:p w:rsidR="00C05733" w:rsidRDefault="00C05733" w:rsidP="001539DA">
            <w:pPr>
              <w:rPr>
                <w:sz w:val="20"/>
                <w:szCs w:val="20"/>
              </w:rPr>
            </w:pPr>
            <w:r w:rsidRPr="00C82BEE">
              <w:rPr>
                <w:sz w:val="20"/>
                <w:szCs w:val="20"/>
              </w:rPr>
              <w:t xml:space="preserve">At least </w:t>
            </w:r>
            <w:r>
              <w:rPr>
                <w:sz w:val="20"/>
                <w:szCs w:val="20"/>
              </w:rPr>
              <w:t>1,</w:t>
            </w:r>
            <w:r w:rsidRPr="00C82BEE">
              <w:rPr>
                <w:sz w:val="20"/>
                <w:szCs w:val="20"/>
              </w:rPr>
              <w:t>500 farmers trained in sustainable manure practices (accumulative)</w:t>
            </w:r>
          </w:p>
          <w:p w:rsidR="00C05733" w:rsidRDefault="00C05733" w:rsidP="001539DA">
            <w:pPr>
              <w:pStyle w:val="ListParagraph"/>
              <w:spacing w:before="240" w:after="120"/>
              <w:ind w:left="0"/>
              <w:jc w:val="both"/>
              <w:rPr>
                <w:sz w:val="20"/>
                <w:szCs w:val="20"/>
              </w:rPr>
            </w:pPr>
            <w:r w:rsidRPr="00323537">
              <w:rPr>
                <w:sz w:val="20"/>
                <w:szCs w:val="20"/>
              </w:rPr>
              <w:t>At least 10% of farmers who participated in awareness raising activities are using improved manure management practices</w:t>
            </w:r>
          </w:p>
          <w:p w:rsidR="00C05733" w:rsidRPr="00C82BEE" w:rsidRDefault="00C05733" w:rsidP="001539DA">
            <w:pPr>
              <w:rPr>
                <w:sz w:val="20"/>
                <w:szCs w:val="20"/>
              </w:rPr>
            </w:pPr>
            <w:r w:rsidRPr="00C82BEE">
              <w:rPr>
                <w:sz w:val="20"/>
                <w:szCs w:val="20"/>
              </w:rPr>
              <w:t xml:space="preserve">At least one local producer of </w:t>
            </w:r>
            <w:proofErr w:type="spellStart"/>
            <w:r w:rsidRPr="00C82BEE">
              <w:rPr>
                <w:sz w:val="20"/>
                <w:szCs w:val="20"/>
              </w:rPr>
              <w:t>biodigesters</w:t>
            </w:r>
            <w:proofErr w:type="spellEnd"/>
            <w:r w:rsidRPr="00C82BEE">
              <w:rPr>
                <w:sz w:val="20"/>
                <w:szCs w:val="20"/>
              </w:rPr>
              <w:t xml:space="preserve"> identified and has started production</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0</w:t>
            </w:r>
          </w:p>
          <w:p w:rsidR="00C05733" w:rsidRDefault="00C05733" w:rsidP="001539DA">
            <w:pPr>
              <w:jc w:val="cente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r>
              <w:rPr>
                <w:sz w:val="18"/>
                <w:szCs w:val="18"/>
              </w:rPr>
              <w:t>0</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0</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600</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0</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1,050</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5%</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1</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1,500</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10%</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1</w:t>
            </w:r>
          </w:p>
        </w:tc>
        <w:tc>
          <w:tcPr>
            <w:tcW w:w="708"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sidRPr="00C82BEE">
              <w:rPr>
                <w:sz w:val="18"/>
                <w:szCs w:val="18"/>
              </w:rPr>
              <w:t>Semi-annual and annual reports</w:t>
            </w:r>
          </w:p>
        </w:tc>
        <w:tc>
          <w:tcPr>
            <w:tcW w:w="629"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Reports of contracted trainers</w:t>
            </w: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Monitoring Reports</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Reports of contracted TA; Evaluation Report</w:t>
            </w:r>
          </w:p>
        </w:tc>
        <w:tc>
          <w:tcPr>
            <w:tcW w:w="706" w:type="pct"/>
          </w:tcPr>
          <w:p w:rsidR="00C05733" w:rsidRPr="00C82BEE" w:rsidRDefault="00C05733" w:rsidP="001539DA">
            <w:pPr>
              <w:jc w:val="center"/>
              <w:rPr>
                <w:sz w:val="18"/>
                <w:szCs w:val="18"/>
              </w:rPr>
            </w:pPr>
          </w:p>
          <w:p w:rsidR="00C05733" w:rsidRPr="00C82BEE" w:rsidRDefault="00C05733" w:rsidP="001539DA">
            <w:pPr>
              <w:rPr>
                <w:sz w:val="18"/>
                <w:szCs w:val="18"/>
              </w:rPr>
            </w:pPr>
          </w:p>
          <w:p w:rsidR="00C05733" w:rsidRPr="00C82BEE" w:rsidRDefault="00C05733" w:rsidP="001539DA">
            <w:pPr>
              <w:jc w:val="center"/>
              <w:rPr>
                <w:sz w:val="18"/>
                <w:szCs w:val="18"/>
              </w:rPr>
            </w:pPr>
            <w:r>
              <w:rPr>
                <w:sz w:val="18"/>
                <w:szCs w:val="18"/>
              </w:rPr>
              <w:t>PI</w:t>
            </w:r>
            <w:r w:rsidRPr="00C82BEE">
              <w:rPr>
                <w:sz w:val="18"/>
                <w:szCs w:val="18"/>
              </w:rPr>
              <w:t>U</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PIU</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PI</w:t>
            </w:r>
            <w:r w:rsidRPr="00C82BEE">
              <w:rPr>
                <w:sz w:val="18"/>
                <w:szCs w:val="18"/>
              </w:rPr>
              <w:t>U</w:t>
            </w:r>
          </w:p>
          <w:p w:rsidR="00C05733" w:rsidRDefault="00C05733" w:rsidP="001539DA">
            <w:pPr>
              <w:jc w:val="cente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p>
        </w:tc>
      </w:tr>
      <w:tr w:rsidR="00C05733" w:rsidTr="006B3CEB">
        <w:tc>
          <w:tcPr>
            <w:tcW w:w="1227" w:type="pct"/>
          </w:tcPr>
          <w:p w:rsidR="00C05733" w:rsidRDefault="00C05733" w:rsidP="001539DA">
            <w:pPr>
              <w:rPr>
                <w:sz w:val="20"/>
                <w:szCs w:val="20"/>
              </w:rPr>
            </w:pPr>
            <w:r>
              <w:rPr>
                <w:b/>
                <w:sz w:val="20"/>
                <w:szCs w:val="20"/>
              </w:rPr>
              <w:t>Component 3</w:t>
            </w:r>
            <w:r w:rsidRPr="00C82BEE">
              <w:rPr>
                <w:b/>
                <w:sz w:val="20"/>
                <w:szCs w:val="20"/>
              </w:rPr>
              <w:t xml:space="preserve">: </w:t>
            </w:r>
          </w:p>
          <w:p w:rsidR="00C05733" w:rsidRPr="00C82BEE" w:rsidRDefault="00C05733" w:rsidP="001539DA">
            <w:pPr>
              <w:rPr>
                <w:sz w:val="20"/>
                <w:szCs w:val="20"/>
              </w:rPr>
            </w:pPr>
            <w:proofErr w:type="spellStart"/>
            <w:r w:rsidRPr="00C82BEE">
              <w:rPr>
                <w:sz w:val="20"/>
                <w:szCs w:val="20"/>
              </w:rPr>
              <w:t>Biodigesters</w:t>
            </w:r>
            <w:proofErr w:type="spellEnd"/>
            <w:r w:rsidRPr="00C82BEE">
              <w:rPr>
                <w:sz w:val="20"/>
                <w:szCs w:val="20"/>
              </w:rPr>
              <w:t xml:space="preserve"> installed on at least two farms using grant financing</w:t>
            </w:r>
          </w:p>
          <w:p w:rsidR="00C05733" w:rsidRDefault="00C05733" w:rsidP="001539DA">
            <w:pPr>
              <w:rPr>
                <w:sz w:val="20"/>
                <w:szCs w:val="20"/>
              </w:rPr>
            </w:pPr>
          </w:p>
          <w:p w:rsidR="00C05733" w:rsidRDefault="00C05733" w:rsidP="001539DA">
            <w:pPr>
              <w:rPr>
                <w:sz w:val="20"/>
                <w:szCs w:val="20"/>
              </w:rPr>
            </w:pPr>
            <w:r w:rsidRPr="00C82BEE">
              <w:rPr>
                <w:sz w:val="20"/>
                <w:szCs w:val="20"/>
              </w:rPr>
              <w:t>Energy produced from Biogas un</w:t>
            </w:r>
            <w:r>
              <w:rPr>
                <w:sz w:val="20"/>
                <w:szCs w:val="20"/>
              </w:rPr>
              <w:t>its (KW/h</w:t>
            </w:r>
            <w:r w:rsidRPr="00C82BEE">
              <w:rPr>
                <w:sz w:val="20"/>
                <w:szCs w:val="20"/>
              </w:rPr>
              <w:t>)</w:t>
            </w:r>
          </w:p>
          <w:p w:rsidR="00C05733" w:rsidRDefault="00C05733" w:rsidP="001539DA">
            <w:pPr>
              <w:rPr>
                <w:sz w:val="20"/>
                <w:szCs w:val="20"/>
              </w:rPr>
            </w:pPr>
          </w:p>
          <w:p w:rsidR="00C05733" w:rsidRDefault="00C05733" w:rsidP="001539DA">
            <w:pPr>
              <w:rPr>
                <w:sz w:val="20"/>
                <w:szCs w:val="20"/>
              </w:rPr>
            </w:pPr>
            <w:r w:rsidRPr="00C82BEE">
              <w:rPr>
                <w:sz w:val="20"/>
                <w:szCs w:val="20"/>
              </w:rPr>
              <w:t xml:space="preserve">Improved operating efficiency of the participating farmers by at least 5% as a result of the new </w:t>
            </w:r>
            <w:proofErr w:type="spellStart"/>
            <w:r w:rsidRPr="00C82BEE">
              <w:rPr>
                <w:sz w:val="20"/>
                <w:szCs w:val="20"/>
              </w:rPr>
              <w:t>biodigester</w:t>
            </w:r>
            <w:proofErr w:type="spellEnd"/>
            <w:r w:rsidRPr="00C82BEE">
              <w:rPr>
                <w:sz w:val="20"/>
                <w:szCs w:val="20"/>
              </w:rPr>
              <w:t xml:space="preserve"> </w:t>
            </w:r>
            <w:r>
              <w:rPr>
                <w:sz w:val="20"/>
                <w:szCs w:val="20"/>
              </w:rPr>
              <w:t>technology</w:t>
            </w:r>
          </w:p>
          <w:p w:rsidR="00C05733" w:rsidRPr="00FE129C" w:rsidRDefault="00C05733" w:rsidP="001539DA">
            <w:pPr>
              <w:rPr>
                <w:sz w:val="20"/>
                <w:szCs w:val="20"/>
              </w:rPr>
            </w:pPr>
          </w:p>
          <w:p w:rsidR="00C05733" w:rsidRPr="00C82BEE" w:rsidRDefault="00C05733" w:rsidP="00F55776">
            <w:pPr>
              <w:rPr>
                <w:b/>
                <w:sz w:val="20"/>
                <w:szCs w:val="20"/>
              </w:rPr>
            </w:pPr>
            <w:r w:rsidRPr="00FE129C">
              <w:rPr>
                <w:sz w:val="20"/>
                <w:szCs w:val="20"/>
              </w:rPr>
              <w:t xml:space="preserve">Improved global and local air quality, by achieving </w:t>
            </w:r>
            <w:r w:rsidR="00F55776">
              <w:rPr>
                <w:sz w:val="20"/>
                <w:szCs w:val="20"/>
              </w:rPr>
              <w:t>103,130</w:t>
            </w:r>
            <w:r w:rsidR="009D6C79" w:rsidRPr="00FE129C">
              <w:rPr>
                <w:sz w:val="20"/>
                <w:szCs w:val="20"/>
              </w:rPr>
              <w:t xml:space="preserve"> </w:t>
            </w:r>
            <w:r w:rsidRPr="00FE129C">
              <w:rPr>
                <w:sz w:val="20"/>
                <w:szCs w:val="20"/>
              </w:rPr>
              <w:t>t/CO</w:t>
            </w:r>
            <w:r w:rsidRPr="00FE129C">
              <w:rPr>
                <w:sz w:val="20"/>
                <w:szCs w:val="20"/>
                <w:vertAlign w:val="subscript"/>
              </w:rPr>
              <w:t>2</w:t>
            </w:r>
            <w:r w:rsidRPr="00FE129C">
              <w:rPr>
                <w:sz w:val="20"/>
                <w:szCs w:val="20"/>
              </w:rPr>
              <w:t xml:space="preserve"> GHG emission reductions through operation of </w:t>
            </w:r>
            <w:proofErr w:type="spellStart"/>
            <w:r w:rsidRPr="00FE129C">
              <w:rPr>
                <w:sz w:val="20"/>
                <w:szCs w:val="20"/>
              </w:rPr>
              <w:t>biodigesters</w:t>
            </w:r>
            <w:proofErr w:type="spellEnd"/>
            <w:r w:rsidRPr="00FE129C">
              <w:rPr>
                <w:sz w:val="20"/>
                <w:szCs w:val="20"/>
              </w:rPr>
              <w:t xml:space="preserve"> on </w:t>
            </w:r>
            <w:r w:rsidR="00D237EC">
              <w:rPr>
                <w:sz w:val="20"/>
                <w:szCs w:val="20"/>
              </w:rPr>
              <w:t xml:space="preserve">the two </w:t>
            </w:r>
            <w:r w:rsidRPr="00FE129C">
              <w:rPr>
                <w:sz w:val="20"/>
                <w:szCs w:val="20"/>
              </w:rPr>
              <w:t>pilot farms</w:t>
            </w:r>
            <w:r w:rsidR="009D6C79">
              <w:rPr>
                <w:sz w:val="20"/>
                <w:szCs w:val="20"/>
              </w:rPr>
              <w:t xml:space="preserve"> during the investment lifetime</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0</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r>
              <w:rPr>
                <w:sz w:val="18"/>
                <w:szCs w:val="18"/>
              </w:rPr>
              <w:t xml:space="preserve">0 </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TBD</w:t>
            </w:r>
            <w:r>
              <w:rPr>
                <w:rStyle w:val="FootnoteReference"/>
                <w:sz w:val="18"/>
                <w:szCs w:val="18"/>
              </w:rPr>
              <w:footnoteReference w:id="4"/>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Pr>
                <w:sz w:val="18"/>
                <w:szCs w:val="18"/>
              </w:rPr>
              <w:t>0</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sidRPr="00C82BEE">
              <w:rPr>
                <w:sz w:val="18"/>
                <w:szCs w:val="18"/>
              </w:rPr>
              <w:t>-</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r>
              <w:rPr>
                <w:sz w:val="18"/>
                <w:szCs w:val="18"/>
              </w:rPr>
              <w:t>-</w:t>
            </w:r>
          </w:p>
        </w:tc>
        <w:tc>
          <w:tcPr>
            <w:tcW w:w="393"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1</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115,000</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315FCF" w:rsidP="001539DA">
            <w:pPr>
              <w:jc w:val="center"/>
              <w:rPr>
                <w:sz w:val="18"/>
                <w:szCs w:val="18"/>
              </w:rPr>
            </w:pPr>
            <w:r>
              <w:rPr>
                <w:sz w:val="18"/>
                <w:szCs w:val="18"/>
              </w:rPr>
              <w:t>2,578</w:t>
            </w:r>
          </w:p>
        </w:tc>
        <w:tc>
          <w:tcPr>
            <w:tcW w:w="472"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2</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460,000</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5%</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Default="00C05733" w:rsidP="001539DA">
            <w:pPr>
              <w:jc w:val="center"/>
              <w:rPr>
                <w:sz w:val="18"/>
                <w:szCs w:val="18"/>
              </w:rPr>
            </w:pPr>
          </w:p>
          <w:p w:rsidR="00C05733" w:rsidRPr="00C82BEE" w:rsidRDefault="00315FCF" w:rsidP="001539DA">
            <w:pPr>
              <w:jc w:val="center"/>
              <w:rPr>
                <w:sz w:val="18"/>
                <w:szCs w:val="18"/>
              </w:rPr>
            </w:pPr>
            <w:r>
              <w:rPr>
                <w:sz w:val="18"/>
                <w:szCs w:val="18"/>
              </w:rPr>
              <w:t>10,313</w:t>
            </w:r>
          </w:p>
        </w:tc>
        <w:tc>
          <w:tcPr>
            <w:tcW w:w="708"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Ad hoc Monitoring S</w:t>
            </w:r>
            <w:r w:rsidRPr="00C82BEE">
              <w:rPr>
                <w:sz w:val="18"/>
                <w:szCs w:val="18"/>
              </w:rPr>
              <w:t>urvey</w:t>
            </w:r>
            <w:r>
              <w:rPr>
                <w:sz w:val="18"/>
                <w:szCs w:val="18"/>
              </w:rPr>
              <w:t>s</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sidRPr="00C82BEE">
              <w:rPr>
                <w:sz w:val="18"/>
                <w:szCs w:val="18"/>
              </w:rPr>
              <w:t>End of project</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Pr="00C82BEE" w:rsidRDefault="00C05733" w:rsidP="001539DA">
            <w:pPr>
              <w:jc w:val="center"/>
              <w:rPr>
                <w:sz w:val="18"/>
                <w:szCs w:val="18"/>
              </w:rPr>
            </w:pPr>
            <w:r w:rsidRPr="00C82BEE">
              <w:rPr>
                <w:sz w:val="18"/>
                <w:szCs w:val="18"/>
              </w:rPr>
              <w:t>Semi-annual and annual reports</w:t>
            </w:r>
          </w:p>
          <w:p w:rsidR="00C05733" w:rsidRPr="00C82BEE" w:rsidRDefault="00C05733" w:rsidP="001539DA">
            <w:pPr>
              <w:jc w:val="center"/>
              <w:rPr>
                <w:sz w:val="18"/>
                <w:szCs w:val="18"/>
              </w:rPr>
            </w:pPr>
          </w:p>
          <w:p w:rsidR="00C05733" w:rsidRPr="00C82BEE" w:rsidRDefault="00C05733" w:rsidP="001539DA">
            <w:pPr>
              <w:jc w:val="center"/>
              <w:rPr>
                <w:sz w:val="18"/>
                <w:szCs w:val="18"/>
              </w:rPr>
            </w:pPr>
          </w:p>
        </w:tc>
        <w:tc>
          <w:tcPr>
            <w:tcW w:w="629"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sidRPr="00C82BEE">
              <w:rPr>
                <w:sz w:val="18"/>
                <w:szCs w:val="18"/>
              </w:rPr>
              <w:t>Reports of Beneficiaries</w:t>
            </w: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sidRPr="00C82BEE">
              <w:rPr>
                <w:sz w:val="18"/>
                <w:szCs w:val="18"/>
              </w:rPr>
              <w:t>Reports of Beneficiaries</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Project Evaluation Report</w:t>
            </w:r>
          </w:p>
          <w:p w:rsidR="00C05733" w:rsidRDefault="00C05733" w:rsidP="001539DA">
            <w:pP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r>
              <w:rPr>
                <w:sz w:val="18"/>
                <w:szCs w:val="18"/>
              </w:rPr>
              <w:t>Monitoring Reports</w:t>
            </w:r>
          </w:p>
          <w:p w:rsidR="00C05733" w:rsidRPr="00C82BEE" w:rsidRDefault="00C05733" w:rsidP="001539DA">
            <w:pPr>
              <w:jc w:val="center"/>
              <w:rPr>
                <w:sz w:val="18"/>
                <w:szCs w:val="18"/>
              </w:rPr>
            </w:pPr>
          </w:p>
        </w:tc>
        <w:tc>
          <w:tcPr>
            <w:tcW w:w="706" w:type="pct"/>
          </w:tcPr>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Pr="00C82BEE" w:rsidRDefault="00C05733" w:rsidP="001539DA">
            <w:pPr>
              <w:jc w:val="center"/>
              <w:rPr>
                <w:sz w:val="18"/>
                <w:szCs w:val="18"/>
              </w:rPr>
            </w:pPr>
            <w:r>
              <w:rPr>
                <w:sz w:val="18"/>
                <w:szCs w:val="18"/>
              </w:rPr>
              <w:t>PI</w:t>
            </w:r>
            <w:r w:rsidRPr="00C82BEE">
              <w:rPr>
                <w:sz w:val="18"/>
                <w:szCs w:val="18"/>
              </w:rPr>
              <w:t>U</w:t>
            </w:r>
          </w:p>
          <w:p w:rsidR="00C05733" w:rsidRPr="00C82BEE" w:rsidRDefault="00C05733" w:rsidP="001539DA">
            <w:pPr>
              <w:jc w:val="center"/>
              <w:rPr>
                <w:sz w:val="18"/>
                <w:szCs w:val="18"/>
              </w:rPr>
            </w:pPr>
          </w:p>
          <w:p w:rsidR="00C05733" w:rsidRPr="00C82BEE"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PI</w:t>
            </w:r>
            <w:r w:rsidRPr="00C82BEE">
              <w:rPr>
                <w:sz w:val="18"/>
                <w:szCs w:val="18"/>
              </w:rPr>
              <w:t>U</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jc w:val="center"/>
              <w:rPr>
                <w:sz w:val="18"/>
                <w:szCs w:val="18"/>
              </w:rPr>
            </w:pPr>
            <w:r>
              <w:rPr>
                <w:sz w:val="18"/>
                <w:szCs w:val="18"/>
              </w:rPr>
              <w:t>PIU</w:t>
            </w:r>
          </w:p>
          <w:p w:rsidR="00C05733" w:rsidRDefault="00C05733" w:rsidP="001539DA">
            <w:pPr>
              <w:jc w:val="center"/>
              <w:rPr>
                <w:sz w:val="18"/>
                <w:szCs w:val="18"/>
              </w:rPr>
            </w:pPr>
          </w:p>
          <w:p w:rsidR="00C05733" w:rsidRDefault="00C05733" w:rsidP="001539DA">
            <w:pPr>
              <w:jc w:val="center"/>
              <w:rPr>
                <w:sz w:val="18"/>
                <w:szCs w:val="18"/>
              </w:rPr>
            </w:pPr>
          </w:p>
          <w:p w:rsidR="00C05733" w:rsidRDefault="00C05733" w:rsidP="001539DA">
            <w:pPr>
              <w:rPr>
                <w:sz w:val="18"/>
                <w:szCs w:val="18"/>
              </w:rPr>
            </w:pPr>
          </w:p>
          <w:p w:rsidR="00C05733" w:rsidRDefault="00C05733" w:rsidP="001539DA">
            <w:pPr>
              <w:jc w:val="center"/>
              <w:rPr>
                <w:sz w:val="18"/>
                <w:szCs w:val="18"/>
              </w:rPr>
            </w:pPr>
          </w:p>
          <w:p w:rsidR="00C05733" w:rsidRPr="00C82BEE" w:rsidRDefault="00C05733" w:rsidP="001539DA">
            <w:pPr>
              <w:jc w:val="center"/>
              <w:rPr>
                <w:sz w:val="18"/>
                <w:szCs w:val="18"/>
              </w:rPr>
            </w:pPr>
            <w:r>
              <w:rPr>
                <w:sz w:val="18"/>
                <w:szCs w:val="18"/>
              </w:rPr>
              <w:t>PIU</w:t>
            </w:r>
          </w:p>
        </w:tc>
      </w:tr>
    </w:tbl>
    <w:p w:rsidR="00C05733" w:rsidRDefault="00C05733" w:rsidP="00C05733"/>
    <w:p w:rsidR="00991A60" w:rsidRPr="005C50F9" w:rsidRDefault="00991A60" w:rsidP="00991A60"/>
    <w:p w:rsidR="00C05733" w:rsidRDefault="00C05733" w:rsidP="002C49EE">
      <w:pPr>
        <w:sectPr w:rsidR="00C05733" w:rsidSect="00C05733">
          <w:footerReference w:type="even" r:id="rId16"/>
          <w:footerReference w:type="default" r:id="rId17"/>
          <w:pgSz w:w="15840" w:h="12240" w:orient="landscape" w:code="1"/>
          <w:pgMar w:top="720" w:right="1152" w:bottom="900" w:left="720" w:header="720" w:footer="0" w:gutter="0"/>
          <w:cols w:space="720"/>
          <w:docGrid w:linePitch="360"/>
        </w:sectPr>
      </w:pPr>
    </w:p>
    <w:p w:rsidR="002C49EE" w:rsidRPr="002C49EE" w:rsidRDefault="002C49EE" w:rsidP="00534098">
      <w:r w:rsidRPr="00A83053">
        <w:rPr>
          <w:rFonts w:ascii="Times New Roman Bold" w:hAnsi="Times New Roman Bold"/>
          <w:b/>
          <w:smallCaps/>
        </w:rPr>
        <w:lastRenderedPageBreak/>
        <w:t>Annex B: Responses to Project Reviews</w:t>
      </w:r>
      <w:r w:rsidR="00534098" w:rsidRPr="00A83053">
        <w:rPr>
          <w:rFonts w:ascii="Times New Roman Bold" w:hAnsi="Times New Roman Bold"/>
          <w:b/>
          <w:smallCaps/>
        </w:rPr>
        <w:t xml:space="preserve"> </w:t>
      </w:r>
      <w:r w:rsidR="00291FFD" w:rsidRPr="00A83053">
        <w:t xml:space="preserve">(from GEF Secretariat and </w:t>
      </w:r>
      <w:r w:rsidRPr="00A83053">
        <w:t xml:space="preserve">GEF Agencies, </w:t>
      </w:r>
      <w:r w:rsidR="004F4D4C" w:rsidRPr="00A83053">
        <w:t xml:space="preserve">and </w:t>
      </w:r>
      <w:r w:rsidR="00291FFD" w:rsidRPr="00A83053">
        <w:t xml:space="preserve">Responses to Comments from </w:t>
      </w:r>
      <w:r w:rsidR="004F4D4C" w:rsidRPr="00A83053">
        <w:t xml:space="preserve">Council at work program inclusion and </w:t>
      </w:r>
      <w:r w:rsidR="00291FFD" w:rsidRPr="00A83053">
        <w:t xml:space="preserve">the Convention Secretariat </w:t>
      </w:r>
      <w:r w:rsidRPr="00A83053">
        <w:t>and STAP</w:t>
      </w:r>
      <w:r w:rsidR="00291FFD" w:rsidRPr="00A83053">
        <w:t xml:space="preserve"> at PIF</w:t>
      </w:r>
      <w:r w:rsidRPr="00A83053">
        <w:t>)</w:t>
      </w:r>
    </w:p>
    <w:p w:rsidR="00A3218F" w:rsidRDefault="00A3218F" w:rsidP="00A3218F">
      <w:pPr>
        <w:jc w:val="both"/>
      </w:pPr>
    </w:p>
    <w:p w:rsidR="00A3218F" w:rsidRPr="003A2861" w:rsidRDefault="00A3218F" w:rsidP="00A3218F">
      <w:pPr>
        <w:ind w:left="360"/>
        <w:jc w:val="both"/>
      </w:pPr>
      <w:r w:rsidRPr="003A2861">
        <w:t>The</w:t>
      </w:r>
      <w:r>
        <w:t xml:space="preserve"> comments </w:t>
      </w:r>
      <w:proofErr w:type="gramStart"/>
      <w:r>
        <w:t>raised</w:t>
      </w:r>
      <w:proofErr w:type="gramEnd"/>
      <w:r>
        <w:t xml:space="preserve"> in the GEFSEC Review S</w:t>
      </w:r>
      <w:r w:rsidRPr="003A2861">
        <w:t xml:space="preserve">heet of </w:t>
      </w:r>
      <w:r>
        <w:t>December 28, 2009</w:t>
      </w:r>
      <w:r w:rsidRPr="003A2861">
        <w:t xml:space="preserve">, were addressed and have been accounted for </w:t>
      </w:r>
      <w:r>
        <w:t xml:space="preserve">in the </w:t>
      </w:r>
      <w:r w:rsidRPr="003A2861">
        <w:t xml:space="preserve">Project Brief and its annexes. GEFSEC comments (in italics) and how they have been addressed are detailed below: </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1: Project Design</w:t>
      </w:r>
      <w:r>
        <w:rPr>
          <w:sz w:val="23"/>
        </w:rPr>
        <w:t xml:space="preserve">: </w:t>
      </w:r>
      <w:r>
        <w:rPr>
          <w:i/>
          <w:iCs/>
          <w:sz w:val="23"/>
        </w:rPr>
        <w:t>Will the project provide tangible global environmental benefits?</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202D95"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The project is expected to contribute to greenhouse gas emission reductions and improve the global and local air quality. As a result of project activities, the CO</w:t>
      </w:r>
      <w:r w:rsidRPr="00202D95">
        <w:rPr>
          <w:iCs/>
          <w:sz w:val="23"/>
          <w:vertAlign w:val="subscript"/>
        </w:rPr>
        <w:t>2</w:t>
      </w:r>
      <w:r>
        <w:rPr>
          <w:iCs/>
          <w:sz w:val="23"/>
        </w:rPr>
        <w:t xml:space="preserve"> emission reductions are expected to reach </w:t>
      </w:r>
      <w:proofErr w:type="gramStart"/>
      <w:r>
        <w:rPr>
          <w:iCs/>
          <w:sz w:val="23"/>
        </w:rPr>
        <w:t>326 t/CO</w:t>
      </w:r>
      <w:r w:rsidRPr="00202D95">
        <w:rPr>
          <w:iCs/>
          <w:sz w:val="23"/>
          <w:vertAlign w:val="subscript"/>
        </w:rPr>
        <w:t>2</w:t>
      </w:r>
      <w:r>
        <w:rPr>
          <w:iCs/>
          <w:sz w:val="23"/>
        </w:rPr>
        <w:t xml:space="preserve"> per site</w:t>
      </w:r>
      <w:proofErr w:type="gramEnd"/>
      <w:r>
        <w:rPr>
          <w:iCs/>
          <w:sz w:val="23"/>
        </w:rPr>
        <w:t xml:space="preserve">. This has been reflected in the monitoring framework. </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2: Project Design</w:t>
      </w:r>
      <w:r>
        <w:rPr>
          <w:sz w:val="23"/>
        </w:rPr>
        <w:t xml:space="preserve">: </w:t>
      </w:r>
      <w:r>
        <w:rPr>
          <w:i/>
          <w:iCs/>
          <w:sz w:val="23"/>
        </w:rPr>
        <w:t xml:space="preserve">Please provide technical information on the </w:t>
      </w:r>
      <w:proofErr w:type="spellStart"/>
      <w:r>
        <w:rPr>
          <w:i/>
          <w:iCs/>
          <w:sz w:val="23"/>
        </w:rPr>
        <w:t>biodigesters</w:t>
      </w:r>
      <w:proofErr w:type="spellEnd"/>
      <w:r>
        <w:rPr>
          <w:i/>
          <w:iCs/>
          <w:sz w:val="23"/>
        </w:rPr>
        <w:t xml:space="preserve"> to be demonstrated.</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202D95"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 xml:space="preserve">The specific type of </w:t>
      </w:r>
      <w:proofErr w:type="spellStart"/>
      <w:r>
        <w:rPr>
          <w:iCs/>
          <w:sz w:val="23"/>
        </w:rPr>
        <w:t>biodigesters</w:t>
      </w:r>
      <w:proofErr w:type="spellEnd"/>
      <w:r>
        <w:rPr>
          <w:iCs/>
          <w:sz w:val="23"/>
        </w:rPr>
        <w:t xml:space="preserve"> will be selected, together with the mobilized international consultants, based on the specific climatic, economic and on-farm operational conditions. Annex 5 provides an overview of the most widely used </w:t>
      </w:r>
      <w:proofErr w:type="spellStart"/>
      <w:r>
        <w:rPr>
          <w:iCs/>
          <w:sz w:val="23"/>
        </w:rPr>
        <w:t>biodigester</w:t>
      </w:r>
      <w:proofErr w:type="spellEnd"/>
      <w:r>
        <w:rPr>
          <w:iCs/>
          <w:sz w:val="23"/>
        </w:rPr>
        <w:t xml:space="preserve"> technology options. </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3: Project Design</w:t>
      </w:r>
      <w:r>
        <w:rPr>
          <w:sz w:val="23"/>
        </w:rPr>
        <w:t xml:space="preserve">: </w:t>
      </w:r>
      <w:r>
        <w:rPr>
          <w:i/>
          <w:iCs/>
          <w:sz w:val="23"/>
        </w:rPr>
        <w:t>Please provide information on the use of waste heat resulting from electrification of biogas.</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964650"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 xml:space="preserve">The heat resulting from electrification of biogas will be used by the farms, as the farms have need both for heat and electricity. </w:t>
      </w:r>
    </w:p>
    <w:p w:rsidR="00A3218F" w:rsidRDefault="00A3218F" w:rsidP="00A3218F">
      <w:pPr>
        <w:ind w:left="360"/>
        <w:jc w:val="both"/>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4: Project Design</w:t>
      </w:r>
      <w:r>
        <w:rPr>
          <w:sz w:val="23"/>
        </w:rPr>
        <w:t xml:space="preserve">: </w:t>
      </w:r>
      <w:r>
        <w:rPr>
          <w:i/>
          <w:iCs/>
          <w:sz w:val="23"/>
        </w:rPr>
        <w:t>Please provide measurable targets in the project framework.</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FF6702"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Measurable targets are provided in the project monitoring framework in Annex 1.</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5: Project Design</w:t>
      </w:r>
      <w:r>
        <w:rPr>
          <w:sz w:val="23"/>
        </w:rPr>
        <w:t xml:space="preserve">: </w:t>
      </w:r>
      <w:r>
        <w:rPr>
          <w:i/>
          <w:iCs/>
          <w:sz w:val="23"/>
        </w:rPr>
        <w:t xml:space="preserve">Please provide more information about the actual provisions of the law and its gaps that the project will cover. </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856E1E"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 xml:space="preserve">The project will not be concerned with providing amendments to the law, but rather support the renewable energy options set forth by the law. However, the existing law is not supported by an action plan, budget, etc., which would provide for effective implementation of the law. The project supports introduction of new </w:t>
      </w:r>
      <w:proofErr w:type="spellStart"/>
      <w:r>
        <w:rPr>
          <w:iCs/>
          <w:sz w:val="23"/>
        </w:rPr>
        <w:t>biodigester</w:t>
      </w:r>
      <w:proofErr w:type="spellEnd"/>
      <w:r>
        <w:rPr>
          <w:iCs/>
          <w:sz w:val="23"/>
        </w:rPr>
        <w:t xml:space="preserve"> technology in Moldova. Therefore, under the project, measures will be taken to license use of this new technology in Moldova, in order to increase the uptake of the technology. This will contribute towards implementation of the law, which sets </w:t>
      </w:r>
      <w:proofErr w:type="gramStart"/>
      <w:r>
        <w:rPr>
          <w:iCs/>
          <w:sz w:val="23"/>
        </w:rPr>
        <w:t>forth</w:t>
      </w:r>
      <w:proofErr w:type="gramEnd"/>
      <w:r>
        <w:rPr>
          <w:iCs/>
          <w:sz w:val="23"/>
        </w:rPr>
        <w:t xml:space="preserve"> that, by 2020, 20% of energy in Moldova should be coming from renewable sources. </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6: Project Design</w:t>
      </w:r>
      <w:r>
        <w:rPr>
          <w:sz w:val="23"/>
        </w:rPr>
        <w:t xml:space="preserve">: </w:t>
      </w:r>
      <w:r w:rsidRPr="00532E0E">
        <w:rPr>
          <w:i/>
          <w:sz w:val="23"/>
        </w:rPr>
        <w:t xml:space="preserve">Please assess the risk of lack of technical and financial capacity of local industry for production of </w:t>
      </w:r>
      <w:proofErr w:type="spellStart"/>
      <w:r w:rsidRPr="00532E0E">
        <w:rPr>
          <w:i/>
          <w:sz w:val="23"/>
        </w:rPr>
        <w:t>biodigesters</w:t>
      </w:r>
      <w:proofErr w:type="spellEnd"/>
      <w:r w:rsidRPr="00532E0E">
        <w:rPr>
          <w:i/>
          <w:sz w:val="23"/>
        </w:rPr>
        <w:t>.</w:t>
      </w:r>
      <w:r>
        <w:rPr>
          <w:sz w:val="23"/>
        </w:rPr>
        <w:t xml:space="preserve"> </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F3130C"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sidRPr="00F3130C">
        <w:rPr>
          <w:iCs/>
          <w:sz w:val="23"/>
        </w:rPr>
        <w:t>: Comment addressed. The risk</w:t>
      </w:r>
      <w:r>
        <w:rPr>
          <w:iCs/>
          <w:sz w:val="23"/>
        </w:rPr>
        <w:t xml:space="preserve"> has been assessed as “Medium”. However, some of the </w:t>
      </w:r>
      <w:r>
        <w:rPr>
          <w:bCs/>
          <w:sz w:val="22"/>
          <w:szCs w:val="22"/>
        </w:rPr>
        <w:t xml:space="preserve">potential local producers of boilers have started the process of obtaining information and knowledge on this new technology through linkages with similar companies in Western and Central Europe. The project will further build the capacity of the local boiler producers by bringing in international expertise and (if justified) organizing a study tour to a country with a well developed </w:t>
      </w:r>
      <w:proofErr w:type="spellStart"/>
      <w:r>
        <w:rPr>
          <w:bCs/>
          <w:sz w:val="22"/>
          <w:szCs w:val="22"/>
        </w:rPr>
        <w:t>biodigester</w:t>
      </w:r>
      <w:proofErr w:type="spellEnd"/>
      <w:r>
        <w:rPr>
          <w:bCs/>
          <w:sz w:val="22"/>
          <w:szCs w:val="22"/>
        </w:rPr>
        <w:t xml:space="preserve"> industry.</w:t>
      </w:r>
    </w:p>
    <w:p w:rsidR="00A3218F" w:rsidRDefault="00A3218F" w:rsidP="00A3218F">
      <w:pPr>
        <w:jc w:val="both"/>
        <w:rPr>
          <w:sz w:val="23"/>
        </w:rPr>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lastRenderedPageBreak/>
        <w:t>Comment 7: Recommendations at PIF</w:t>
      </w:r>
      <w:r>
        <w:rPr>
          <w:sz w:val="23"/>
        </w:rPr>
        <w:t xml:space="preserve">: </w:t>
      </w:r>
      <w:r>
        <w:rPr>
          <w:i/>
          <w:iCs/>
          <w:sz w:val="23"/>
        </w:rPr>
        <w:t>Please describe clearly the situation on regulations for the sale of electricity into the grid of such smaller producers and how they deviate from “the grid”.</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Cs/>
          <w:sz w:val="23"/>
        </w:rPr>
      </w:pPr>
    </w:p>
    <w:p w:rsidR="00A3218F" w:rsidRPr="00CA74D0" w:rsidRDefault="00A3218F" w:rsidP="00A3218F">
      <w:pPr>
        <w:pBdr>
          <w:top w:val="single" w:sz="4" w:space="1" w:color="auto"/>
          <w:left w:val="single" w:sz="4" w:space="4" w:color="auto"/>
          <w:bottom w:val="single" w:sz="4" w:space="1" w:color="auto"/>
          <w:right w:val="single" w:sz="4" w:space="4" w:color="auto"/>
        </w:pBdr>
        <w:ind w:left="360"/>
        <w:jc w:val="both"/>
        <w:rPr>
          <w:iCs/>
          <w:sz w:val="23"/>
        </w:rPr>
      </w:pPr>
      <w:r>
        <w:rPr>
          <w:iCs/>
          <w:sz w:val="23"/>
        </w:rPr>
        <w:t xml:space="preserve">Response: The existing legislation provides that energy suppliers willing to sell energy into the grid should be able to provide at a minimum 10kW/h. In order to promote uptake of the new </w:t>
      </w:r>
      <w:proofErr w:type="spellStart"/>
      <w:r>
        <w:rPr>
          <w:iCs/>
          <w:sz w:val="23"/>
        </w:rPr>
        <w:t>biodigester</w:t>
      </w:r>
      <w:proofErr w:type="spellEnd"/>
      <w:r>
        <w:rPr>
          <w:iCs/>
          <w:sz w:val="23"/>
        </w:rPr>
        <w:t xml:space="preserve"> technology, allowing smaller producers/sellers to sell energy into the grid, for instance, through consolidation of their energy output could have a positive impact on the </w:t>
      </w:r>
      <w:proofErr w:type="spellStart"/>
      <w:r>
        <w:rPr>
          <w:iCs/>
          <w:sz w:val="23"/>
        </w:rPr>
        <w:t>biodigester</w:t>
      </w:r>
      <w:proofErr w:type="spellEnd"/>
      <w:r>
        <w:rPr>
          <w:iCs/>
          <w:sz w:val="23"/>
        </w:rPr>
        <w:t xml:space="preserve"> technology adoption rate. Therefore, the project will cooperate with the </w:t>
      </w:r>
      <w:r w:rsidRPr="00072985">
        <w:rPr>
          <w:color w:val="000000"/>
        </w:rPr>
        <w:t xml:space="preserve">country’s energy regulator to </w:t>
      </w:r>
      <w:r>
        <w:rPr>
          <w:color w:val="000000"/>
        </w:rPr>
        <w:t>review options for</w:t>
      </w:r>
      <w:r w:rsidRPr="00CA74D0">
        <w:rPr>
          <w:color w:val="000000"/>
        </w:rPr>
        <w:t xml:space="preserve"> </w:t>
      </w:r>
      <w:r w:rsidRPr="00072985">
        <w:rPr>
          <w:color w:val="000000"/>
        </w:rPr>
        <w:t>allow</w:t>
      </w:r>
      <w:r>
        <w:rPr>
          <w:color w:val="000000"/>
        </w:rPr>
        <w:t>ing</w:t>
      </w:r>
      <w:r w:rsidRPr="00072985">
        <w:rPr>
          <w:color w:val="000000"/>
        </w:rPr>
        <w:t xml:space="preserve"> smaller electricity producers </w:t>
      </w:r>
      <w:r>
        <w:rPr>
          <w:color w:val="000000"/>
        </w:rPr>
        <w:t xml:space="preserve">to </w:t>
      </w:r>
      <w:r w:rsidRPr="00072985">
        <w:rPr>
          <w:color w:val="000000"/>
        </w:rPr>
        <w:t>sell surplus electricity into the national grid.</w:t>
      </w:r>
    </w:p>
    <w:p w:rsidR="00A3218F" w:rsidRPr="003A2861" w:rsidRDefault="00A3218F" w:rsidP="00A3218F">
      <w:pPr>
        <w:ind w:left="360"/>
        <w:jc w:val="both"/>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8: Recommendations at PIF</w:t>
      </w:r>
      <w:r>
        <w:rPr>
          <w:sz w:val="23"/>
        </w:rPr>
        <w:t xml:space="preserve">: </w:t>
      </w:r>
      <w:r>
        <w:rPr>
          <w:i/>
          <w:iCs/>
          <w:sz w:val="23"/>
        </w:rPr>
        <w:t xml:space="preserve">Please provide reasoning (or adopt the objectives appropriately), why the project will provide a legal framework for one type of RE only, and not e.g. solve the issue for the whole independent power producer sector at once, which is considered more cost effective. </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DB6487" w:rsidRDefault="00A3218F" w:rsidP="00A3218F">
      <w:pPr>
        <w:pBdr>
          <w:top w:val="single" w:sz="4" w:space="1" w:color="auto"/>
          <w:left w:val="single" w:sz="4" w:space="4" w:color="auto"/>
          <w:bottom w:val="single" w:sz="4" w:space="1" w:color="auto"/>
          <w:right w:val="single" w:sz="4" w:space="4" w:color="auto"/>
        </w:pBdr>
        <w:autoSpaceDE w:val="0"/>
        <w:autoSpaceDN w:val="0"/>
        <w:adjustRightInd w:val="0"/>
        <w:ind w:left="360"/>
        <w:jc w:val="both"/>
        <w:rPr>
          <w:sz w:val="23"/>
        </w:rPr>
      </w:pPr>
      <w:r>
        <w:rPr>
          <w:sz w:val="23"/>
        </w:rPr>
        <w:t>Response</w:t>
      </w:r>
      <w:r>
        <w:rPr>
          <w:i/>
          <w:iCs/>
          <w:sz w:val="23"/>
        </w:rPr>
        <w:t xml:space="preserve">: </w:t>
      </w:r>
      <w:r>
        <w:rPr>
          <w:iCs/>
          <w:sz w:val="23"/>
        </w:rPr>
        <w:t xml:space="preserve">As mentioned above in response to comment 5, the project will not be concerned with providing amendments to the law, but rather support the renewable energy options set forth by the law. The project supports introduction of one type of renewable energy, which is </w:t>
      </w:r>
      <w:proofErr w:type="spellStart"/>
      <w:r>
        <w:rPr>
          <w:iCs/>
          <w:sz w:val="23"/>
        </w:rPr>
        <w:t>biodigester</w:t>
      </w:r>
      <w:proofErr w:type="spellEnd"/>
      <w:r>
        <w:rPr>
          <w:iCs/>
          <w:sz w:val="23"/>
        </w:rPr>
        <w:t xml:space="preserve"> technology. Therefore, under the project, measures will be taken to ensure a legal framework for use of this new technology in Moldova.</w:t>
      </w:r>
    </w:p>
    <w:p w:rsidR="00A3218F" w:rsidRPr="003A2861" w:rsidRDefault="00A3218F" w:rsidP="00A3218F">
      <w:pPr>
        <w:ind w:left="360"/>
        <w:jc w:val="both"/>
      </w:pP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r>
        <w:rPr>
          <w:i/>
          <w:iCs/>
          <w:sz w:val="23"/>
        </w:rPr>
        <w:t>Comment 9: Recommendations at PIF</w:t>
      </w:r>
      <w:r>
        <w:rPr>
          <w:sz w:val="23"/>
        </w:rPr>
        <w:t xml:space="preserve">: </w:t>
      </w:r>
      <w:r>
        <w:rPr>
          <w:i/>
          <w:iCs/>
          <w:sz w:val="23"/>
        </w:rPr>
        <w:t xml:space="preserve">Please provide a detailed assessment of the global environmental benefits. </w:t>
      </w:r>
    </w:p>
    <w:p w:rsidR="00A3218F" w:rsidRDefault="00A3218F" w:rsidP="00A3218F">
      <w:pPr>
        <w:pBdr>
          <w:top w:val="single" w:sz="4" w:space="1" w:color="auto"/>
          <w:left w:val="single" w:sz="4" w:space="4" w:color="auto"/>
          <w:bottom w:val="single" w:sz="4" w:space="1" w:color="auto"/>
          <w:right w:val="single" w:sz="4" w:space="4" w:color="auto"/>
        </w:pBdr>
        <w:ind w:left="360"/>
        <w:jc w:val="both"/>
        <w:rPr>
          <w:i/>
          <w:iCs/>
          <w:sz w:val="23"/>
        </w:rPr>
      </w:pPr>
    </w:p>
    <w:p w:rsidR="00A3218F" w:rsidRPr="00D26AF1" w:rsidRDefault="00A3218F" w:rsidP="00A3218F">
      <w:pPr>
        <w:pBdr>
          <w:top w:val="single" w:sz="4" w:space="1" w:color="auto"/>
          <w:left w:val="single" w:sz="4" w:space="4" w:color="auto"/>
          <w:bottom w:val="single" w:sz="4" w:space="1" w:color="auto"/>
          <w:right w:val="single" w:sz="4" w:space="4" w:color="auto"/>
        </w:pBdr>
        <w:ind w:left="360"/>
        <w:jc w:val="both"/>
        <w:rPr>
          <w:iCs/>
          <w:sz w:val="23"/>
        </w:rPr>
      </w:pPr>
      <w:r w:rsidRPr="00D26AF1">
        <w:rPr>
          <w:iCs/>
          <w:sz w:val="23"/>
        </w:rPr>
        <w:t xml:space="preserve">Response: </w:t>
      </w:r>
      <w:r>
        <w:rPr>
          <w:iCs/>
          <w:sz w:val="23"/>
        </w:rPr>
        <w:t xml:space="preserve">The Global Environmental Objective of the project </w:t>
      </w:r>
      <w:r w:rsidRPr="00DD2ABF">
        <w:rPr>
          <w:iCs/>
          <w:sz w:val="23"/>
        </w:rPr>
        <w:t xml:space="preserve">is to contribute to the reduction of GHG emissions through the adoption of on-grid renewable energy supplies. </w:t>
      </w:r>
      <w:r>
        <w:t xml:space="preserve">Therefore, the project will measure the reduction of GHGs and volume of electricity (in kW/hrs) generated as a result of implementation of the pilot </w:t>
      </w:r>
      <w:proofErr w:type="spellStart"/>
      <w:r>
        <w:t>biodigesters</w:t>
      </w:r>
      <w:proofErr w:type="spellEnd"/>
      <w:r>
        <w:t xml:space="preserve">. </w:t>
      </w:r>
    </w:p>
    <w:p w:rsidR="00A3218F" w:rsidRDefault="00A3218F" w:rsidP="00A3218F">
      <w:pPr>
        <w:ind w:left="360"/>
        <w:jc w:val="center"/>
        <w:rPr>
          <w:sz w:val="16"/>
        </w:rPr>
      </w:pPr>
    </w:p>
    <w:p w:rsidR="002C49EE" w:rsidRDefault="002C49EE" w:rsidP="002C49EE">
      <w:pPr>
        <w:rPr>
          <w:rFonts w:ascii="Times New Roman Bold" w:hAnsi="Times New Roman Bold"/>
          <w:b/>
          <w:smallCaps/>
        </w:rPr>
      </w:pPr>
    </w:p>
    <w:p w:rsidR="002C49EE" w:rsidRPr="005C50F9" w:rsidRDefault="002C49EE" w:rsidP="002C49EE">
      <w:pPr>
        <w:rPr>
          <w:rFonts w:ascii="Times New Roman Bold" w:hAnsi="Times New Roman Bold"/>
          <w:b/>
          <w:smallCaps/>
        </w:rPr>
      </w:pPr>
    </w:p>
    <w:p w:rsidR="002B5DD6" w:rsidRDefault="0072729C" w:rsidP="00991A60">
      <w:r w:rsidRPr="0072729C">
        <w:rPr>
          <w:b/>
        </w:rPr>
        <w:t>Comments from GEF Secretariat (in italic) to the Project Brief and responses to them</w:t>
      </w:r>
      <w:r w:rsidR="003326A9">
        <w:t xml:space="preserve">: </w:t>
      </w:r>
      <w:r w:rsidR="002B5DD6">
        <w:br/>
      </w:r>
    </w:p>
    <w:p w:rsidR="003326A9" w:rsidRDefault="003326A9" w:rsidP="00DB208D">
      <w:pPr>
        <w:ind w:left="270"/>
      </w:pPr>
    </w:p>
    <w:p w:rsidR="0072729C" w:rsidRPr="0072729C" w:rsidRDefault="0072729C" w:rsidP="0072729C">
      <w:pPr>
        <w:pBdr>
          <w:top w:val="single" w:sz="4" w:space="1" w:color="auto"/>
          <w:left w:val="single" w:sz="4" w:space="0" w:color="auto"/>
          <w:bottom w:val="single" w:sz="4" w:space="1" w:color="auto"/>
          <w:right w:val="single" w:sz="4" w:space="4" w:color="auto"/>
        </w:pBdr>
        <w:tabs>
          <w:tab w:val="left" w:pos="180"/>
        </w:tabs>
        <w:ind w:left="270"/>
        <w:rPr>
          <w:i/>
        </w:rPr>
      </w:pPr>
      <w:r w:rsidRPr="0072729C">
        <w:rPr>
          <w:i/>
        </w:rPr>
        <w:t>Comment 1: Please recalculate the direct and indirect project benefits including both, the emission reductions coming from the reduction/prevention of CH4, and from the saved electricity.</w:t>
      </w:r>
    </w:p>
    <w:p w:rsidR="0072729C" w:rsidRDefault="0072729C" w:rsidP="0072729C">
      <w:pPr>
        <w:pBdr>
          <w:top w:val="single" w:sz="4" w:space="1" w:color="auto"/>
          <w:left w:val="single" w:sz="4" w:space="0" w:color="auto"/>
          <w:bottom w:val="single" w:sz="4" w:space="1" w:color="auto"/>
          <w:right w:val="single" w:sz="4" w:space="4" w:color="auto"/>
        </w:pBdr>
        <w:tabs>
          <w:tab w:val="left" w:pos="180"/>
        </w:tabs>
        <w:ind w:left="270"/>
      </w:pPr>
    </w:p>
    <w:p w:rsidR="0072729C" w:rsidRDefault="00611F19" w:rsidP="0072729C">
      <w:pPr>
        <w:pBdr>
          <w:top w:val="single" w:sz="4" w:space="1" w:color="auto"/>
          <w:left w:val="single" w:sz="4" w:space="0" w:color="auto"/>
          <w:bottom w:val="single" w:sz="4" w:space="1" w:color="auto"/>
          <w:right w:val="single" w:sz="4" w:space="4" w:color="auto"/>
        </w:pBdr>
        <w:tabs>
          <w:tab w:val="left" w:pos="180"/>
        </w:tabs>
        <w:ind w:left="270"/>
        <w:jc w:val="both"/>
      </w:pPr>
      <w:r>
        <w:t xml:space="preserve">Response Comment addressed. </w:t>
      </w:r>
      <w:proofErr w:type="gramStart"/>
      <w:r>
        <w:t>Full explanation of the calculation available in the Project Brief.</w:t>
      </w:r>
      <w:proofErr w:type="gramEnd"/>
      <w:r>
        <w:t xml:space="preserve"> </w:t>
      </w:r>
      <w:r w:rsidRPr="00611F19">
        <w:rPr>
          <w:b/>
        </w:rPr>
        <w:t>Direct Benefits</w:t>
      </w:r>
      <w:r w:rsidRPr="00611F19">
        <w:t xml:space="preserve">: It is estimated that both cattle farms participating in the </w:t>
      </w:r>
      <w:proofErr w:type="spellStart"/>
      <w:r w:rsidRPr="00611F19">
        <w:t>biodigester</w:t>
      </w:r>
      <w:proofErr w:type="spellEnd"/>
      <w:r w:rsidRPr="00611F19">
        <w:t xml:space="preserve"> pilot will reduce CO</w:t>
      </w:r>
      <w:r w:rsidRPr="00611F19">
        <w:rPr>
          <w:vertAlign w:val="subscript"/>
        </w:rPr>
        <w:t>2</w:t>
      </w:r>
      <w:r w:rsidRPr="00611F19">
        <w:t xml:space="preserve"> emission by approximately 103,130 tons during the 20 year life of the investment (51,565 t/ CO</w:t>
      </w:r>
      <w:r w:rsidRPr="00611F19">
        <w:rPr>
          <w:vertAlign w:val="subscript"/>
        </w:rPr>
        <w:t>2</w:t>
      </w:r>
      <w:r w:rsidRPr="00611F19">
        <w:t xml:space="preserve"> from each farm), of which 49,2652 t/ CO</w:t>
      </w:r>
      <w:r w:rsidRPr="00611F19">
        <w:rPr>
          <w:vertAlign w:val="subscript"/>
        </w:rPr>
        <w:t>2</w:t>
      </w:r>
      <w:r w:rsidRPr="00611F19">
        <w:t xml:space="preserve"> will be from use of </w:t>
      </w:r>
      <w:proofErr w:type="spellStart"/>
      <w:r w:rsidRPr="00611F19">
        <w:t>biodigesters</w:t>
      </w:r>
      <w:proofErr w:type="spellEnd"/>
      <w:r w:rsidRPr="00611F19">
        <w:t xml:space="preserve"> and 2,300 t/ CO</w:t>
      </w:r>
      <w:r w:rsidRPr="00611F19">
        <w:rPr>
          <w:vertAlign w:val="subscript"/>
        </w:rPr>
        <w:t>2</w:t>
      </w:r>
      <w:r w:rsidRPr="00611F19">
        <w:t xml:space="preserve"> from the sale of electricity into the grid.</w:t>
      </w:r>
    </w:p>
    <w:p w:rsidR="0072729C" w:rsidRDefault="00611F19" w:rsidP="0072729C">
      <w:pPr>
        <w:pBdr>
          <w:top w:val="single" w:sz="4" w:space="1" w:color="auto"/>
          <w:left w:val="single" w:sz="4" w:space="0" w:color="auto"/>
          <w:bottom w:val="single" w:sz="4" w:space="1" w:color="auto"/>
          <w:right w:val="single" w:sz="4" w:space="4" w:color="auto"/>
        </w:pBdr>
        <w:tabs>
          <w:tab w:val="left" w:pos="180"/>
        </w:tabs>
        <w:ind w:left="270"/>
        <w:jc w:val="both"/>
      </w:pPr>
      <w:proofErr w:type="gramStart"/>
      <w:r w:rsidRPr="00611F19">
        <w:rPr>
          <w:b/>
        </w:rPr>
        <w:t>Indirect Benefits</w:t>
      </w:r>
      <w:r w:rsidRPr="00611F19">
        <w:t>.</w:t>
      </w:r>
      <w:proofErr w:type="gramEnd"/>
      <w:r w:rsidRPr="00611F19">
        <w:t xml:space="preserve"> It is estimated that the indirect benefits will amount </w:t>
      </w:r>
      <w:proofErr w:type="gramStart"/>
      <w:r w:rsidRPr="00611F19">
        <w:t>to 2,154,600 t/CO</w:t>
      </w:r>
      <w:r w:rsidRPr="00611F19">
        <w:rPr>
          <w:vertAlign w:val="subscript"/>
        </w:rPr>
        <w:t xml:space="preserve">2, </w:t>
      </w:r>
      <w:r w:rsidRPr="00611F19">
        <w:t xml:space="preserve">given the expectation above that at least 40 farms will replicate the technology during the next 5 </w:t>
      </w:r>
      <w:r w:rsidR="00DB3938">
        <w:t>to</w:t>
      </w:r>
      <w:r w:rsidRPr="00611F19">
        <w:t xml:space="preserve"> 7 years</w:t>
      </w:r>
      <w:proofErr w:type="gramEnd"/>
      <w:r w:rsidRPr="00611F19">
        <w:t xml:space="preserve">. </w:t>
      </w:r>
      <w:r>
        <w:t>Including, o</w:t>
      </w:r>
      <w:r w:rsidRPr="00611F19">
        <w:t xml:space="preserve">ver the useful lifetime of the </w:t>
      </w:r>
      <w:proofErr w:type="spellStart"/>
      <w:r w:rsidRPr="00611F19">
        <w:t>biodigester</w:t>
      </w:r>
      <w:proofErr w:type="spellEnd"/>
      <w:r w:rsidRPr="00611F19">
        <w:t>, the CO</w:t>
      </w:r>
      <w:r w:rsidRPr="00611F19">
        <w:rPr>
          <w:vertAlign w:val="subscript"/>
        </w:rPr>
        <w:t>2</w:t>
      </w:r>
      <w:r w:rsidRPr="00611F19">
        <w:t xml:space="preserve"> equivalent of emission reductions resulting from methane capture in the 40 farms will amount to 1,970,600 tons of CO</w:t>
      </w:r>
      <w:r w:rsidRPr="00611F19">
        <w:rPr>
          <w:vertAlign w:val="subscript"/>
        </w:rPr>
        <w:t>2</w:t>
      </w:r>
      <w:r>
        <w:t>; and e</w:t>
      </w:r>
      <w:r w:rsidRPr="00611F19">
        <w:t>mission reductions from the replacement of electricity into the grid on the 40 farms will amount to additional 184,000 t/CO</w:t>
      </w:r>
      <w:r w:rsidRPr="00611F19">
        <w:rPr>
          <w:vertAlign w:val="subscript"/>
        </w:rPr>
        <w:t>2</w:t>
      </w:r>
      <w:r w:rsidRPr="00611F19">
        <w:t xml:space="preserve">. </w:t>
      </w:r>
    </w:p>
    <w:p w:rsidR="00DB208D" w:rsidRPr="003326A9" w:rsidRDefault="00DB208D" w:rsidP="003326A9"/>
    <w:p w:rsidR="0072729C" w:rsidRDefault="003326A9" w:rsidP="0072729C">
      <w:pPr>
        <w:pBdr>
          <w:top w:val="single" w:sz="4" w:space="1" w:color="auto"/>
          <w:left w:val="single" w:sz="4" w:space="1" w:color="auto"/>
          <w:bottom w:val="single" w:sz="4" w:space="1" w:color="auto"/>
          <w:right w:val="single" w:sz="4" w:space="4" w:color="auto"/>
        </w:pBdr>
        <w:ind w:left="270"/>
        <w:rPr>
          <w:i/>
          <w:iCs/>
        </w:rPr>
      </w:pPr>
      <w:r>
        <w:rPr>
          <w:i/>
          <w:iCs/>
        </w:rPr>
        <w:t xml:space="preserve">Comment </w:t>
      </w:r>
      <w:r w:rsidR="00DB208D">
        <w:rPr>
          <w:i/>
          <w:iCs/>
        </w:rPr>
        <w:t>2</w:t>
      </w:r>
      <w:r w:rsidRPr="003326A9">
        <w:rPr>
          <w:i/>
          <w:iCs/>
        </w:rPr>
        <w:t>: Project Design</w:t>
      </w:r>
      <w:r w:rsidRPr="003326A9">
        <w:t xml:space="preserve">: </w:t>
      </w:r>
      <w:r>
        <w:rPr>
          <w:i/>
        </w:rPr>
        <w:t>Is there room fo</w:t>
      </w:r>
      <w:r w:rsidR="00532179">
        <w:rPr>
          <w:i/>
        </w:rPr>
        <w:t>r further feasibility studies f</w:t>
      </w:r>
      <w:r>
        <w:rPr>
          <w:i/>
        </w:rPr>
        <w:t>or replication of efforts within the TA component 2?</w:t>
      </w:r>
      <w:r w:rsidRPr="003326A9">
        <w:t xml:space="preserve"> </w:t>
      </w:r>
    </w:p>
    <w:p w:rsidR="0072729C" w:rsidRDefault="0072729C" w:rsidP="0072729C">
      <w:pPr>
        <w:pBdr>
          <w:top w:val="single" w:sz="4" w:space="1" w:color="auto"/>
          <w:left w:val="single" w:sz="4" w:space="1" w:color="auto"/>
          <w:bottom w:val="single" w:sz="4" w:space="1" w:color="auto"/>
          <w:right w:val="single" w:sz="4" w:space="4" w:color="auto"/>
        </w:pBdr>
        <w:ind w:left="270"/>
        <w:rPr>
          <w:i/>
          <w:iCs/>
        </w:rPr>
      </w:pPr>
    </w:p>
    <w:p w:rsidR="0072729C" w:rsidRDefault="003326A9" w:rsidP="0072729C">
      <w:pPr>
        <w:pBdr>
          <w:top w:val="single" w:sz="4" w:space="1" w:color="auto"/>
          <w:left w:val="single" w:sz="4" w:space="1" w:color="auto"/>
          <w:bottom w:val="single" w:sz="4" w:space="1" w:color="auto"/>
          <w:right w:val="single" w:sz="4" w:space="4" w:color="auto"/>
        </w:pBdr>
        <w:ind w:left="270"/>
        <w:jc w:val="both"/>
      </w:pPr>
      <w:r w:rsidRPr="003326A9">
        <w:lastRenderedPageBreak/>
        <w:t>Response</w:t>
      </w:r>
      <w:r w:rsidRPr="003326A9">
        <w:rPr>
          <w:iCs/>
        </w:rPr>
        <w:t xml:space="preserve">: Comment addressed. </w:t>
      </w:r>
      <w:r>
        <w:rPr>
          <w:iCs/>
        </w:rPr>
        <w:t xml:space="preserve">A feasibility study </w:t>
      </w:r>
      <w:r w:rsidRPr="003326A9">
        <w:rPr>
          <w:iCs/>
        </w:rPr>
        <w:t xml:space="preserve">for potential of dissemination of </w:t>
      </w:r>
      <w:proofErr w:type="spellStart"/>
      <w:r w:rsidRPr="003326A9">
        <w:rPr>
          <w:iCs/>
        </w:rPr>
        <w:t>biodigester</w:t>
      </w:r>
      <w:proofErr w:type="spellEnd"/>
      <w:r w:rsidRPr="003326A9">
        <w:rPr>
          <w:iCs/>
        </w:rPr>
        <w:t xml:space="preserve"> technology in the country’s animal farms (livestock, pigs and poultry)</w:t>
      </w:r>
      <w:r>
        <w:rPr>
          <w:iCs/>
        </w:rPr>
        <w:t xml:space="preserve"> has been included under the component</w:t>
      </w:r>
      <w:r w:rsidRPr="003326A9">
        <w:rPr>
          <w:iCs/>
        </w:rPr>
        <w:t>.</w:t>
      </w:r>
    </w:p>
    <w:p w:rsidR="003326A9" w:rsidRDefault="003326A9" w:rsidP="003326A9">
      <w:pPr>
        <w:ind w:left="270"/>
      </w:pPr>
    </w:p>
    <w:p w:rsidR="0072729C" w:rsidRDefault="003326A9" w:rsidP="0072729C">
      <w:pPr>
        <w:pBdr>
          <w:top w:val="single" w:sz="4" w:space="1" w:color="auto"/>
          <w:left w:val="single" w:sz="4" w:space="2" w:color="auto"/>
          <w:bottom w:val="single" w:sz="4" w:space="1" w:color="auto"/>
          <w:right w:val="single" w:sz="4" w:space="4" w:color="auto"/>
        </w:pBdr>
        <w:ind w:left="270"/>
        <w:jc w:val="both"/>
        <w:rPr>
          <w:i/>
          <w:iCs/>
        </w:rPr>
      </w:pPr>
      <w:r w:rsidRPr="003326A9">
        <w:rPr>
          <w:i/>
          <w:iCs/>
        </w:rPr>
        <w:t xml:space="preserve">Comment </w:t>
      </w:r>
      <w:r w:rsidR="00DB208D">
        <w:rPr>
          <w:i/>
          <w:iCs/>
        </w:rPr>
        <w:t>3</w:t>
      </w:r>
      <w:r w:rsidRPr="003326A9">
        <w:rPr>
          <w:i/>
          <w:iCs/>
        </w:rPr>
        <w:t>: Project Design</w:t>
      </w:r>
      <w:r w:rsidRPr="003326A9">
        <w:t xml:space="preserve">: </w:t>
      </w:r>
      <w:r w:rsidR="003C4C3B" w:rsidRPr="003C4C3B">
        <w:rPr>
          <w:i/>
        </w:rPr>
        <w:t>The investment cost of $320,000 per pilot</w:t>
      </w:r>
      <w:r w:rsidR="003C4C3B">
        <w:rPr>
          <w:i/>
        </w:rPr>
        <w:t xml:space="preserve"> </w:t>
      </w:r>
      <w:r w:rsidR="003C4C3B" w:rsidRPr="003C4C3B">
        <w:rPr>
          <w:i/>
        </w:rPr>
        <w:t>farm as stated in Table 3 of the MSP brief</w:t>
      </w:r>
      <w:r w:rsidR="003C4C3B">
        <w:rPr>
          <w:i/>
        </w:rPr>
        <w:t xml:space="preserve"> </w:t>
      </w:r>
      <w:r w:rsidR="003C4C3B" w:rsidRPr="003C4C3B">
        <w:rPr>
          <w:i/>
        </w:rPr>
        <w:t>and the specific cost per electrical capacity</w:t>
      </w:r>
      <w:r w:rsidR="003C4C3B">
        <w:rPr>
          <w:i/>
        </w:rPr>
        <w:t xml:space="preserve"> </w:t>
      </w:r>
      <w:r w:rsidR="003C4C3B" w:rsidRPr="003C4C3B">
        <w:rPr>
          <w:i/>
        </w:rPr>
        <w:t>is considered not to be in relation to typical</w:t>
      </w:r>
      <w:r w:rsidR="003C4C3B">
        <w:rPr>
          <w:i/>
        </w:rPr>
        <w:t xml:space="preserve"> </w:t>
      </w:r>
      <w:r w:rsidR="003C4C3B" w:rsidRPr="003C4C3B">
        <w:rPr>
          <w:i/>
        </w:rPr>
        <w:t>investment costs for the technology in the</w:t>
      </w:r>
      <w:r w:rsidR="003C4C3B">
        <w:rPr>
          <w:i/>
        </w:rPr>
        <w:t xml:space="preserve"> </w:t>
      </w:r>
      <w:r w:rsidR="003C4C3B" w:rsidRPr="003C4C3B">
        <w:rPr>
          <w:i/>
        </w:rPr>
        <w:t>region (e.g. www.big-east.eu). Please</w:t>
      </w:r>
      <w:r w:rsidR="003C4C3B">
        <w:rPr>
          <w:i/>
        </w:rPr>
        <w:t xml:space="preserve"> </w:t>
      </w:r>
      <w:r w:rsidR="003C4C3B" w:rsidRPr="003C4C3B">
        <w:rPr>
          <w:i/>
        </w:rPr>
        <w:t>explain or amend.</w:t>
      </w:r>
    </w:p>
    <w:p w:rsidR="0072729C" w:rsidRDefault="0072729C" w:rsidP="0072729C">
      <w:pPr>
        <w:pBdr>
          <w:top w:val="single" w:sz="4" w:space="1" w:color="auto"/>
          <w:left w:val="single" w:sz="4" w:space="2" w:color="auto"/>
          <w:bottom w:val="single" w:sz="4" w:space="1" w:color="auto"/>
          <w:right w:val="single" w:sz="4" w:space="4" w:color="auto"/>
        </w:pBdr>
        <w:ind w:left="270"/>
        <w:jc w:val="both"/>
      </w:pPr>
    </w:p>
    <w:p w:rsidR="0072729C" w:rsidRDefault="003326A9" w:rsidP="0072729C">
      <w:pPr>
        <w:pBdr>
          <w:top w:val="single" w:sz="4" w:space="1" w:color="auto"/>
          <w:left w:val="single" w:sz="4" w:space="2" w:color="auto"/>
          <w:bottom w:val="single" w:sz="4" w:space="1" w:color="auto"/>
          <w:right w:val="single" w:sz="4" w:space="4" w:color="auto"/>
        </w:pBdr>
        <w:ind w:left="270"/>
        <w:jc w:val="both"/>
        <w:rPr>
          <w:iCs/>
        </w:rPr>
      </w:pPr>
      <w:r w:rsidRPr="003326A9">
        <w:t>Response</w:t>
      </w:r>
      <w:r w:rsidRPr="003326A9">
        <w:rPr>
          <w:iCs/>
        </w:rPr>
        <w:t xml:space="preserve">: Comment addressed. </w:t>
      </w:r>
      <w:r w:rsidR="003C4C3B">
        <w:rPr>
          <w:iCs/>
        </w:rPr>
        <w:t>The cost of the investment is estimated lower than the turn-key installations available in the Western Europe.</w:t>
      </w:r>
      <w:r w:rsidR="00CC4619">
        <w:rPr>
          <w:iCs/>
        </w:rPr>
        <w:t xml:space="preserve"> </w:t>
      </w:r>
      <w:r w:rsidR="00475A08" w:rsidRPr="00475A08">
        <w:rPr>
          <w:iCs/>
        </w:rPr>
        <w:t xml:space="preserve">The cost of the investment has been assumed, taking into account the following cost-reduction measures: some of the construction work will be performed by the participating farmers/producers, </w:t>
      </w:r>
      <w:proofErr w:type="spellStart"/>
      <w:r w:rsidR="00475A08" w:rsidRPr="00475A08">
        <w:rPr>
          <w:iCs/>
        </w:rPr>
        <w:t>biodigesters</w:t>
      </w:r>
      <w:proofErr w:type="spellEnd"/>
      <w:r w:rsidR="00475A08" w:rsidRPr="00475A08">
        <w:rPr>
          <w:iCs/>
        </w:rPr>
        <w:t xml:space="preserve"> (or their parts) will be locally produced, and simple but sound construction materials and processes will be used.</w:t>
      </w:r>
    </w:p>
    <w:p w:rsidR="00475A08" w:rsidRDefault="00475A08" w:rsidP="00DB208D">
      <w:pPr>
        <w:ind w:left="270"/>
      </w:pPr>
    </w:p>
    <w:p w:rsidR="0072729C" w:rsidRDefault="00475A08" w:rsidP="0072729C">
      <w:pPr>
        <w:pBdr>
          <w:top w:val="single" w:sz="4" w:space="0" w:color="auto"/>
          <w:left w:val="single" w:sz="4" w:space="4" w:color="auto"/>
          <w:bottom w:val="single" w:sz="4" w:space="1" w:color="auto"/>
          <w:right w:val="single" w:sz="4" w:space="4" w:color="auto"/>
        </w:pBdr>
        <w:ind w:left="270"/>
        <w:jc w:val="both"/>
        <w:rPr>
          <w:i/>
        </w:rPr>
      </w:pPr>
      <w:r w:rsidRPr="00475A08">
        <w:rPr>
          <w:i/>
          <w:iCs/>
        </w:rPr>
        <w:t xml:space="preserve">Comment </w:t>
      </w:r>
      <w:r w:rsidR="00DB208D">
        <w:rPr>
          <w:i/>
          <w:iCs/>
        </w:rPr>
        <w:t>4</w:t>
      </w:r>
      <w:r w:rsidRPr="00475A08">
        <w:rPr>
          <w:i/>
          <w:iCs/>
        </w:rPr>
        <w:t>: Project Design</w:t>
      </w:r>
      <w:r w:rsidRPr="00475A08">
        <w:t xml:space="preserve">: </w:t>
      </w:r>
      <w:r w:rsidRPr="00475A08">
        <w:rPr>
          <w:i/>
        </w:rPr>
        <w:t>Please provide facts and figures for the</w:t>
      </w:r>
      <w:r>
        <w:rPr>
          <w:i/>
        </w:rPr>
        <w:t xml:space="preserve"> </w:t>
      </w:r>
      <w:r w:rsidRPr="00475A08">
        <w:rPr>
          <w:i/>
        </w:rPr>
        <w:t>replication potential (e.g. number of farms</w:t>
      </w:r>
      <w:r>
        <w:rPr>
          <w:i/>
        </w:rPr>
        <w:t xml:space="preserve"> </w:t>
      </w:r>
      <w:r w:rsidRPr="00475A08">
        <w:rPr>
          <w:i/>
        </w:rPr>
        <w:t>in the range of 400+ cattle) within the</w:t>
      </w:r>
      <w:r>
        <w:rPr>
          <w:i/>
        </w:rPr>
        <w:t xml:space="preserve"> </w:t>
      </w:r>
      <w:r w:rsidRPr="00475A08">
        <w:rPr>
          <w:i/>
        </w:rPr>
        <w:t>indicated target group for the GEF project.</w:t>
      </w:r>
    </w:p>
    <w:p w:rsidR="0072729C" w:rsidRDefault="0072729C" w:rsidP="0072729C">
      <w:pPr>
        <w:pBdr>
          <w:top w:val="single" w:sz="4" w:space="0" w:color="auto"/>
          <w:left w:val="single" w:sz="4" w:space="4" w:color="auto"/>
          <w:bottom w:val="single" w:sz="4" w:space="1" w:color="auto"/>
          <w:right w:val="single" w:sz="4" w:space="4" w:color="auto"/>
        </w:pBdr>
        <w:ind w:left="270"/>
        <w:jc w:val="both"/>
      </w:pPr>
    </w:p>
    <w:p w:rsidR="0072729C" w:rsidRPr="00844063" w:rsidRDefault="00475A08" w:rsidP="0072729C">
      <w:pPr>
        <w:pBdr>
          <w:top w:val="single" w:sz="4" w:space="0" w:color="auto"/>
          <w:left w:val="single" w:sz="4" w:space="4" w:color="auto"/>
          <w:bottom w:val="single" w:sz="4" w:space="1" w:color="auto"/>
          <w:right w:val="single" w:sz="4" w:space="4" w:color="auto"/>
        </w:pBdr>
        <w:ind w:left="270"/>
        <w:jc w:val="both"/>
        <w:rPr>
          <w:iCs/>
          <w:lang w:val="en-GB"/>
        </w:rPr>
      </w:pPr>
      <w:r w:rsidRPr="00475A08">
        <w:t>Response</w:t>
      </w:r>
      <w:r w:rsidRPr="00475A08">
        <w:rPr>
          <w:iCs/>
        </w:rPr>
        <w:t xml:space="preserve">: Comment addressed. </w:t>
      </w:r>
      <w:r w:rsidR="0072729C" w:rsidRPr="00844063">
        <w:rPr>
          <w:iCs/>
          <w:lang w:val="en-GB"/>
        </w:rPr>
        <w:t xml:space="preserve">Replication potential </w:t>
      </w:r>
      <w:r w:rsidR="0072729C" w:rsidRPr="00844063">
        <w:rPr>
          <w:iCs/>
        </w:rPr>
        <w:t>over the next 5</w:t>
      </w:r>
      <w:r w:rsidR="00DB3938" w:rsidRPr="00844063">
        <w:rPr>
          <w:iCs/>
        </w:rPr>
        <w:t xml:space="preserve"> to </w:t>
      </w:r>
      <w:r w:rsidR="0072729C" w:rsidRPr="00844063">
        <w:rPr>
          <w:iCs/>
        </w:rPr>
        <w:t>7 years is estimated at 40</w:t>
      </w:r>
      <w:r w:rsidR="00DB3938" w:rsidRPr="00844063">
        <w:rPr>
          <w:iCs/>
        </w:rPr>
        <w:t xml:space="preserve"> to </w:t>
      </w:r>
      <w:r w:rsidR="0072729C" w:rsidRPr="00844063">
        <w:rPr>
          <w:iCs/>
        </w:rPr>
        <w:t>50 farms</w:t>
      </w:r>
      <w:r w:rsidRPr="00844063">
        <w:rPr>
          <w:iCs/>
          <w:lang w:val="en-GB"/>
        </w:rPr>
        <w:t xml:space="preserve">. Based on statistical data for 2008, Moldova has approx. 440 registered animal farms, including 130 specializing on cattle production. Of those, approx. 20 farms have 400 cattle or more, which, according to the project team’s calculation, is the minimum farm size necessary for exploiting the full economic and technical potential of a </w:t>
      </w:r>
      <w:proofErr w:type="spellStart"/>
      <w:r w:rsidRPr="00844063">
        <w:rPr>
          <w:iCs/>
          <w:lang w:val="en-GB"/>
        </w:rPr>
        <w:t>biodigester</w:t>
      </w:r>
      <w:proofErr w:type="spellEnd"/>
      <w:r w:rsidRPr="00844063">
        <w:rPr>
          <w:iCs/>
          <w:lang w:val="en-GB"/>
        </w:rPr>
        <w:t xml:space="preserve">. The interest of these larger producers in </w:t>
      </w:r>
      <w:proofErr w:type="spellStart"/>
      <w:r w:rsidRPr="00844063">
        <w:rPr>
          <w:iCs/>
          <w:lang w:val="en-GB"/>
        </w:rPr>
        <w:t>biodigesters</w:t>
      </w:r>
      <w:proofErr w:type="spellEnd"/>
      <w:r w:rsidRPr="00844063">
        <w:rPr>
          <w:iCs/>
          <w:lang w:val="en-GB"/>
        </w:rPr>
        <w:t xml:space="preserve">, although cautioned by the novelty of the technology, is significant. At the same time, it is expected that the </w:t>
      </w:r>
      <w:proofErr w:type="spellStart"/>
      <w:r w:rsidRPr="00844063">
        <w:rPr>
          <w:iCs/>
          <w:lang w:val="en-GB"/>
        </w:rPr>
        <w:t>biodigesters</w:t>
      </w:r>
      <w:proofErr w:type="spellEnd"/>
      <w:r w:rsidRPr="00844063">
        <w:rPr>
          <w:iCs/>
          <w:lang w:val="en-GB"/>
        </w:rPr>
        <w:t xml:space="preserve"> installed on the pilot cattle farms, in combination with the information campaign carried out by the project, will also generate interest among swine and poultry producers, which account for another approximately 330 farms (some farms are mixed cattle and swine farms). With the local engineers and </w:t>
      </w:r>
      <w:proofErr w:type="spellStart"/>
      <w:r w:rsidRPr="00844063">
        <w:rPr>
          <w:iCs/>
          <w:lang w:val="en-GB"/>
        </w:rPr>
        <w:t>biodigester</w:t>
      </w:r>
      <w:proofErr w:type="spellEnd"/>
      <w:r w:rsidRPr="00844063">
        <w:rPr>
          <w:iCs/>
          <w:lang w:val="en-GB"/>
        </w:rPr>
        <w:t xml:space="preserve"> manufacturers trained, it is expected to be relatively easy to introduce </w:t>
      </w:r>
      <w:proofErr w:type="spellStart"/>
      <w:r w:rsidRPr="00844063">
        <w:rPr>
          <w:iCs/>
          <w:lang w:val="en-GB"/>
        </w:rPr>
        <w:t>biodigester</w:t>
      </w:r>
      <w:proofErr w:type="spellEnd"/>
      <w:r w:rsidRPr="00844063">
        <w:rPr>
          <w:iCs/>
          <w:lang w:val="en-GB"/>
        </w:rPr>
        <w:t xml:space="preserve"> technologies suitable for these types of farms. It is expected that at least 20% of the swine and poultry farms will be interested and financially capable (including </w:t>
      </w:r>
      <w:r w:rsidRPr="00844063">
        <w:rPr>
          <w:iCs/>
        </w:rPr>
        <w:t xml:space="preserve">own funds, borrowing form a financial intermediary, as well as replication using a carbon finance project) </w:t>
      </w:r>
      <w:r w:rsidRPr="00844063">
        <w:rPr>
          <w:iCs/>
          <w:lang w:val="en-GB"/>
        </w:rPr>
        <w:t xml:space="preserve">to install </w:t>
      </w:r>
      <w:proofErr w:type="spellStart"/>
      <w:r w:rsidRPr="00844063">
        <w:rPr>
          <w:iCs/>
          <w:lang w:val="en-GB"/>
        </w:rPr>
        <w:t>biodigesters</w:t>
      </w:r>
      <w:proofErr w:type="spellEnd"/>
      <w:r w:rsidRPr="00844063">
        <w:rPr>
          <w:iCs/>
          <w:lang w:val="en-GB"/>
        </w:rPr>
        <w:t xml:space="preserve">. In addition, Moldova will serve as a demonstration for other countries in the region. While most of the study tours and information exchange trips are currently undertaken in Western Europe, Moldova could serve as an alternative example for farmers and animal producers in other countries interested in </w:t>
      </w:r>
      <w:proofErr w:type="spellStart"/>
      <w:r w:rsidRPr="00844063">
        <w:rPr>
          <w:iCs/>
          <w:lang w:val="en-GB"/>
        </w:rPr>
        <w:t>biodigester</w:t>
      </w:r>
      <w:proofErr w:type="spellEnd"/>
      <w:r w:rsidRPr="00844063">
        <w:rPr>
          <w:iCs/>
          <w:lang w:val="en-GB"/>
        </w:rPr>
        <w:t xml:space="preserve"> technologies.</w:t>
      </w:r>
    </w:p>
    <w:p w:rsidR="0072729C" w:rsidRDefault="0072729C" w:rsidP="0072729C">
      <w:pPr>
        <w:ind w:left="270"/>
        <w:jc w:val="both"/>
      </w:pPr>
    </w:p>
    <w:p w:rsidR="0072729C" w:rsidRDefault="00172DE8" w:rsidP="0072729C">
      <w:pPr>
        <w:pBdr>
          <w:top w:val="single" w:sz="4" w:space="1" w:color="auto"/>
          <w:left w:val="single" w:sz="4" w:space="4" w:color="auto"/>
          <w:bottom w:val="single" w:sz="4" w:space="1" w:color="auto"/>
          <w:right w:val="single" w:sz="4" w:space="4" w:color="auto"/>
        </w:pBdr>
        <w:ind w:left="270"/>
        <w:jc w:val="both"/>
        <w:rPr>
          <w:i/>
        </w:rPr>
      </w:pPr>
      <w:r w:rsidRPr="00172DE8">
        <w:rPr>
          <w:i/>
          <w:iCs/>
        </w:rPr>
        <w:t xml:space="preserve">Comment </w:t>
      </w:r>
      <w:r w:rsidR="00DB208D">
        <w:rPr>
          <w:i/>
          <w:iCs/>
        </w:rPr>
        <w:t>5</w:t>
      </w:r>
      <w:r w:rsidRPr="00172DE8">
        <w:rPr>
          <w:i/>
          <w:iCs/>
        </w:rPr>
        <w:t>: Project Design</w:t>
      </w:r>
      <w:r w:rsidRPr="00172DE8">
        <w:t xml:space="preserve">: </w:t>
      </w:r>
      <w:r w:rsidRPr="00172DE8">
        <w:rPr>
          <w:i/>
        </w:rPr>
        <w:t>Please elaborate on the feasibility and</w:t>
      </w:r>
      <w:r>
        <w:rPr>
          <w:i/>
        </w:rPr>
        <w:t xml:space="preserve"> </w:t>
      </w:r>
      <w:r w:rsidRPr="00172DE8">
        <w:rPr>
          <w:i/>
        </w:rPr>
        <w:t>replication potential for the larger farms by</w:t>
      </w:r>
      <w:r>
        <w:rPr>
          <w:i/>
        </w:rPr>
        <w:t xml:space="preserve"> </w:t>
      </w:r>
      <w:r w:rsidRPr="00172DE8">
        <w:rPr>
          <w:i/>
        </w:rPr>
        <w:t>using carbon finance resources for</w:t>
      </w:r>
      <w:r>
        <w:rPr>
          <w:i/>
        </w:rPr>
        <w:t xml:space="preserve"> </w:t>
      </w:r>
      <w:r w:rsidRPr="00172DE8">
        <w:rPr>
          <w:i/>
        </w:rPr>
        <w:t>replication.</w:t>
      </w:r>
    </w:p>
    <w:p w:rsidR="0072729C" w:rsidRDefault="0072729C" w:rsidP="0072729C">
      <w:pPr>
        <w:pBdr>
          <w:top w:val="single" w:sz="4" w:space="1" w:color="auto"/>
          <w:left w:val="single" w:sz="4" w:space="4" w:color="auto"/>
          <w:bottom w:val="single" w:sz="4" w:space="1" w:color="auto"/>
          <w:right w:val="single" w:sz="4" w:space="4" w:color="auto"/>
        </w:pBdr>
        <w:ind w:left="270"/>
        <w:jc w:val="both"/>
      </w:pPr>
    </w:p>
    <w:p w:rsidR="00172DE8" w:rsidRPr="00172DE8" w:rsidRDefault="00172DE8" w:rsidP="00DB208D">
      <w:pPr>
        <w:pBdr>
          <w:top w:val="single" w:sz="4" w:space="1" w:color="auto"/>
          <w:left w:val="single" w:sz="4" w:space="4" w:color="auto"/>
          <w:bottom w:val="single" w:sz="4" w:space="1" w:color="auto"/>
          <w:right w:val="single" w:sz="4" w:space="4" w:color="auto"/>
        </w:pBdr>
        <w:ind w:left="270"/>
        <w:jc w:val="both"/>
        <w:rPr>
          <w:iCs/>
          <w:u w:val="single"/>
        </w:rPr>
      </w:pPr>
      <w:r w:rsidRPr="00172DE8">
        <w:t>Response</w:t>
      </w:r>
      <w:r w:rsidRPr="00172DE8">
        <w:rPr>
          <w:iCs/>
        </w:rPr>
        <w:t xml:space="preserve">: Comment addressed. </w:t>
      </w:r>
      <w:r w:rsidRPr="00844063">
        <w:rPr>
          <w:iCs/>
          <w:lang w:val="en-GB"/>
        </w:rPr>
        <w:t>One of the ways of encouraging replication of the demonstration results under the GEF grant is expected to be carbon finance. The payments from the sale of emission reductions will serve as a grant component in the future investments in the technology. Based on the team’s analysis, carbon payments: (</w:t>
      </w:r>
      <w:proofErr w:type="spellStart"/>
      <w:r w:rsidRPr="00844063">
        <w:rPr>
          <w:iCs/>
          <w:lang w:val="en-GB"/>
        </w:rPr>
        <w:t>i</w:t>
      </w:r>
      <w:proofErr w:type="spellEnd"/>
      <w:r w:rsidRPr="00844063">
        <w:rPr>
          <w:iCs/>
          <w:lang w:val="en-GB"/>
        </w:rPr>
        <w:t>) improve the financial feasibility of the investments by increasing the IRR two-fold or three-fold, compared to the project without the carbon payments; (ii) reduce the repayment period, thus allowing the farmers to achieve financial sustainability; and (iii) serve as a security for the lending institutions in cases where the animal producers will have to borrow. While a parallel carbon finance project was planned in parallel to this GEF grant for the purposes of scaling up the technology, the carbon finance project is expected to be prepared once the technology has been made available in the country. At least 40 farms (all types of animals) have contacted the CFU seeking participation in the carbon finance project. However, caution due to novelty of the technology and effects of the economic crisis have not permitted the carbon finance project to be launched.</w:t>
      </w:r>
      <w:r w:rsidRPr="00172DE8">
        <w:rPr>
          <w:iCs/>
          <w:u w:val="single"/>
          <w:lang w:val="en-GB"/>
        </w:rPr>
        <w:t xml:space="preserve">  </w:t>
      </w:r>
    </w:p>
    <w:p w:rsidR="00172DE8" w:rsidRDefault="00172DE8" w:rsidP="00DB208D">
      <w:pPr>
        <w:ind w:left="270"/>
      </w:pPr>
    </w:p>
    <w:p w:rsidR="0072729C" w:rsidRDefault="00172DE8" w:rsidP="0072729C">
      <w:pPr>
        <w:pBdr>
          <w:top w:val="single" w:sz="4" w:space="1" w:color="auto"/>
          <w:left w:val="single" w:sz="4" w:space="4" w:color="auto"/>
          <w:bottom w:val="single" w:sz="4" w:space="1" w:color="auto"/>
          <w:right w:val="single" w:sz="4" w:space="4" w:color="auto"/>
        </w:pBdr>
        <w:ind w:left="270"/>
        <w:jc w:val="both"/>
        <w:rPr>
          <w:i/>
        </w:rPr>
      </w:pPr>
      <w:r w:rsidRPr="00172DE8">
        <w:rPr>
          <w:i/>
          <w:iCs/>
        </w:rPr>
        <w:t xml:space="preserve">Comment </w:t>
      </w:r>
      <w:r w:rsidR="00DB208D">
        <w:rPr>
          <w:i/>
          <w:iCs/>
        </w:rPr>
        <w:t>6</w:t>
      </w:r>
      <w:r w:rsidRPr="00172DE8">
        <w:rPr>
          <w:i/>
          <w:iCs/>
        </w:rPr>
        <w:t>: Project Design</w:t>
      </w:r>
      <w:r w:rsidRPr="00172DE8">
        <w:t xml:space="preserve">: </w:t>
      </w:r>
      <w:r w:rsidRPr="00172DE8">
        <w:rPr>
          <w:i/>
        </w:rPr>
        <w:t>Please elaborate more on the development</w:t>
      </w:r>
      <w:r>
        <w:rPr>
          <w:i/>
        </w:rPr>
        <w:t xml:space="preserve"> </w:t>
      </w:r>
      <w:r w:rsidRPr="00172DE8">
        <w:rPr>
          <w:i/>
        </w:rPr>
        <w:t>of enabling legislation for encouraging the</w:t>
      </w:r>
      <w:r>
        <w:rPr>
          <w:i/>
        </w:rPr>
        <w:t xml:space="preserve"> </w:t>
      </w:r>
      <w:r w:rsidRPr="00172DE8">
        <w:rPr>
          <w:i/>
        </w:rPr>
        <w:t>supply of RE to the grid, including facts on</w:t>
      </w:r>
      <w:r w:rsidR="00B00086">
        <w:rPr>
          <w:i/>
        </w:rPr>
        <w:t xml:space="preserve"> </w:t>
      </w:r>
      <w:r w:rsidRPr="00172DE8">
        <w:rPr>
          <w:i/>
        </w:rPr>
        <w:t>the envisaged compensation structure.</w:t>
      </w:r>
    </w:p>
    <w:p w:rsidR="0072729C" w:rsidRDefault="0072729C" w:rsidP="0072729C">
      <w:pPr>
        <w:pBdr>
          <w:top w:val="single" w:sz="4" w:space="1" w:color="auto"/>
          <w:left w:val="single" w:sz="4" w:space="4" w:color="auto"/>
          <w:bottom w:val="single" w:sz="4" w:space="1" w:color="auto"/>
          <w:right w:val="single" w:sz="4" w:space="4" w:color="auto"/>
        </w:pBdr>
        <w:ind w:left="270"/>
        <w:jc w:val="both"/>
      </w:pPr>
    </w:p>
    <w:p w:rsidR="00172DE8" w:rsidRDefault="00172DE8" w:rsidP="00DB208D">
      <w:pPr>
        <w:pBdr>
          <w:top w:val="single" w:sz="4" w:space="1" w:color="auto"/>
          <w:left w:val="single" w:sz="4" w:space="4" w:color="auto"/>
          <w:bottom w:val="single" w:sz="4" w:space="1" w:color="auto"/>
          <w:right w:val="single" w:sz="4" w:space="4" w:color="auto"/>
        </w:pBdr>
        <w:ind w:left="270"/>
        <w:jc w:val="both"/>
      </w:pPr>
      <w:r w:rsidRPr="00172DE8">
        <w:t>Response</w:t>
      </w:r>
      <w:r w:rsidRPr="00172DE8">
        <w:rPr>
          <w:iCs/>
        </w:rPr>
        <w:t xml:space="preserve">: Comment addressed. </w:t>
      </w:r>
      <w:r w:rsidR="00B00086">
        <w:rPr>
          <w:iCs/>
        </w:rPr>
        <w:t xml:space="preserve">The detailed terms and conditions of the support to small producers are not available at this stage. Under the project, international expertise will be hired to review the feasibility (technical, economic and financial) of working with small suppliers. The specific terms and conditions of the </w:t>
      </w:r>
      <w:r w:rsidR="00B00086">
        <w:rPr>
          <w:iCs/>
          <w:u w:val="single"/>
        </w:rPr>
        <w:t xml:space="preserve">sale of energy into the grid and compensation will follow on from the results of the review. </w:t>
      </w:r>
    </w:p>
    <w:p w:rsidR="00172DE8" w:rsidRDefault="00172DE8" w:rsidP="00DB208D">
      <w:pPr>
        <w:ind w:left="270"/>
      </w:pPr>
    </w:p>
    <w:p w:rsidR="0072729C" w:rsidRDefault="00B00086" w:rsidP="0072729C">
      <w:pPr>
        <w:pBdr>
          <w:top w:val="single" w:sz="4" w:space="1" w:color="auto"/>
          <w:left w:val="single" w:sz="4" w:space="4" w:color="auto"/>
          <w:bottom w:val="single" w:sz="4" w:space="1" w:color="auto"/>
          <w:right w:val="single" w:sz="4" w:space="4" w:color="auto"/>
        </w:pBdr>
        <w:ind w:left="270"/>
        <w:jc w:val="both"/>
        <w:rPr>
          <w:i/>
        </w:rPr>
      </w:pPr>
      <w:r w:rsidRPr="00B00086">
        <w:rPr>
          <w:i/>
          <w:iCs/>
        </w:rPr>
        <w:t xml:space="preserve">Comment </w:t>
      </w:r>
      <w:r w:rsidR="00DB208D">
        <w:rPr>
          <w:i/>
          <w:iCs/>
        </w:rPr>
        <w:t>7</w:t>
      </w:r>
      <w:r w:rsidRPr="00B00086">
        <w:rPr>
          <w:i/>
          <w:iCs/>
        </w:rPr>
        <w:t xml:space="preserve">: </w:t>
      </w:r>
      <w:r>
        <w:rPr>
          <w:i/>
          <w:iCs/>
        </w:rPr>
        <w:t>Major Risks</w:t>
      </w:r>
      <w:r w:rsidRPr="00B00086">
        <w:t xml:space="preserve">: </w:t>
      </w:r>
      <w:r w:rsidRPr="00B00086">
        <w:rPr>
          <w:i/>
        </w:rPr>
        <w:t>What measures will the project undertake to</w:t>
      </w:r>
      <w:r>
        <w:rPr>
          <w:i/>
        </w:rPr>
        <w:t xml:space="preserve"> </w:t>
      </w:r>
      <w:r w:rsidRPr="00B00086">
        <w:rPr>
          <w:i/>
        </w:rPr>
        <w:t>ensure that not only those installations</w:t>
      </w:r>
      <w:r w:rsidR="00597A7C">
        <w:rPr>
          <w:i/>
        </w:rPr>
        <w:t xml:space="preserve"> </w:t>
      </w:r>
      <w:r w:rsidRPr="00B00086">
        <w:rPr>
          <w:i/>
        </w:rPr>
        <w:t>supported by the project will be financial</w:t>
      </w:r>
      <w:r>
        <w:rPr>
          <w:i/>
        </w:rPr>
        <w:t xml:space="preserve">ly </w:t>
      </w:r>
      <w:r w:rsidRPr="00B00086">
        <w:rPr>
          <w:i/>
        </w:rPr>
        <w:t>viable?</w:t>
      </w:r>
    </w:p>
    <w:p w:rsidR="0072729C" w:rsidRDefault="0072729C" w:rsidP="0072729C">
      <w:pPr>
        <w:pBdr>
          <w:top w:val="single" w:sz="4" w:space="1" w:color="auto"/>
          <w:left w:val="single" w:sz="4" w:space="4" w:color="auto"/>
          <w:bottom w:val="single" w:sz="4" w:space="1" w:color="auto"/>
          <w:right w:val="single" w:sz="4" w:space="4" w:color="auto"/>
        </w:pBdr>
        <w:ind w:left="270"/>
        <w:jc w:val="both"/>
        <w:rPr>
          <w:i/>
        </w:rPr>
      </w:pPr>
    </w:p>
    <w:p w:rsidR="00172DE8" w:rsidRDefault="00B00086" w:rsidP="00DB208D">
      <w:pPr>
        <w:pBdr>
          <w:top w:val="single" w:sz="4" w:space="1" w:color="auto"/>
          <w:left w:val="single" w:sz="4" w:space="4" w:color="auto"/>
          <w:bottom w:val="single" w:sz="4" w:space="1" w:color="auto"/>
          <w:right w:val="single" w:sz="4" w:space="4" w:color="auto"/>
        </w:pBdr>
        <w:ind w:left="270"/>
        <w:jc w:val="both"/>
      </w:pPr>
      <w:r w:rsidRPr="00B00086">
        <w:t>Response</w:t>
      </w:r>
      <w:r w:rsidRPr="00B00086">
        <w:rPr>
          <w:iCs/>
        </w:rPr>
        <w:t xml:space="preserve">: Comment addressed. </w:t>
      </w:r>
      <w:r>
        <w:rPr>
          <w:iCs/>
        </w:rPr>
        <w:t xml:space="preserve">The risk of the project supporting financially unviable biogas installations is low. </w:t>
      </w:r>
      <w:r w:rsidRPr="00B00086">
        <w:rPr>
          <w:bCs/>
          <w:iCs/>
        </w:rPr>
        <w:t xml:space="preserve">The project will have a process of selection of participating farms for the two </w:t>
      </w:r>
      <w:proofErr w:type="spellStart"/>
      <w:r w:rsidRPr="00B00086">
        <w:rPr>
          <w:bCs/>
          <w:iCs/>
        </w:rPr>
        <w:t>biodigester</w:t>
      </w:r>
      <w:proofErr w:type="spellEnd"/>
      <w:r w:rsidRPr="00B00086">
        <w:rPr>
          <w:bCs/>
          <w:iCs/>
        </w:rPr>
        <w:t xml:space="preserve"> demonstration sites. The required minimum number of animals, ability to raise own capital or to borrow, as well as capacity to ensure proper operation of the </w:t>
      </w:r>
      <w:proofErr w:type="spellStart"/>
      <w:r w:rsidRPr="00B00086">
        <w:rPr>
          <w:bCs/>
          <w:iCs/>
        </w:rPr>
        <w:t>biodigester</w:t>
      </w:r>
      <w:proofErr w:type="spellEnd"/>
      <w:r w:rsidRPr="00B00086">
        <w:rPr>
          <w:bCs/>
          <w:iCs/>
        </w:rPr>
        <w:t xml:space="preserve"> for the duration of its useful life will be among the selection criteria for the participating farms.</w:t>
      </w:r>
    </w:p>
    <w:p w:rsidR="00172DE8" w:rsidRDefault="00172DE8" w:rsidP="00DB208D">
      <w:pPr>
        <w:ind w:left="270"/>
      </w:pPr>
    </w:p>
    <w:p w:rsidR="0072729C" w:rsidRDefault="00E76B1E" w:rsidP="0072729C">
      <w:pPr>
        <w:pBdr>
          <w:top w:val="single" w:sz="4" w:space="1" w:color="auto"/>
          <w:left w:val="single" w:sz="4" w:space="4" w:color="auto"/>
          <w:bottom w:val="single" w:sz="4" w:space="1" w:color="auto"/>
          <w:right w:val="single" w:sz="4" w:space="4" w:color="auto"/>
        </w:pBdr>
        <w:ind w:left="270"/>
        <w:jc w:val="both"/>
        <w:rPr>
          <w:i/>
        </w:rPr>
      </w:pPr>
      <w:r w:rsidRPr="00E76B1E">
        <w:rPr>
          <w:i/>
          <w:iCs/>
        </w:rPr>
        <w:t xml:space="preserve">Comment </w:t>
      </w:r>
      <w:r w:rsidR="00DB208D">
        <w:rPr>
          <w:i/>
          <w:iCs/>
        </w:rPr>
        <w:t>8</w:t>
      </w:r>
      <w:r w:rsidRPr="00E76B1E">
        <w:rPr>
          <w:i/>
          <w:iCs/>
        </w:rPr>
        <w:t xml:space="preserve">: </w:t>
      </w:r>
      <w:r>
        <w:rPr>
          <w:i/>
          <w:iCs/>
        </w:rPr>
        <w:t>Project Management</w:t>
      </w:r>
      <w:r w:rsidRPr="00E76B1E">
        <w:t xml:space="preserve">: </w:t>
      </w:r>
      <w:r w:rsidRPr="00E76B1E">
        <w:rPr>
          <w:i/>
        </w:rPr>
        <w:t>The project duration is given as 3 years, the</w:t>
      </w:r>
      <w:r>
        <w:rPr>
          <w:i/>
        </w:rPr>
        <w:t xml:space="preserve"> </w:t>
      </w:r>
      <w:r w:rsidRPr="00E76B1E">
        <w:rPr>
          <w:i/>
        </w:rPr>
        <w:t>estimated person weeks for the project</w:t>
      </w:r>
      <w:r>
        <w:rPr>
          <w:i/>
        </w:rPr>
        <w:t xml:space="preserve"> </w:t>
      </w:r>
      <w:r w:rsidRPr="00E76B1E">
        <w:rPr>
          <w:i/>
        </w:rPr>
        <w:t>manager and the technical supervisor are</w:t>
      </w:r>
      <w:r>
        <w:rPr>
          <w:i/>
        </w:rPr>
        <w:t xml:space="preserve"> </w:t>
      </w:r>
      <w:r w:rsidRPr="00E76B1E">
        <w:rPr>
          <w:i/>
        </w:rPr>
        <w:t>result to only 2.5 years. Please clarify.</w:t>
      </w:r>
    </w:p>
    <w:p w:rsidR="0072729C" w:rsidRDefault="0072729C" w:rsidP="0072729C">
      <w:pPr>
        <w:pBdr>
          <w:top w:val="single" w:sz="4" w:space="1" w:color="auto"/>
          <w:left w:val="single" w:sz="4" w:space="4" w:color="auto"/>
          <w:bottom w:val="single" w:sz="4" w:space="1" w:color="auto"/>
          <w:right w:val="single" w:sz="4" w:space="4" w:color="auto"/>
        </w:pBdr>
        <w:ind w:left="270"/>
        <w:jc w:val="both"/>
        <w:rPr>
          <w:i/>
        </w:rPr>
      </w:pPr>
    </w:p>
    <w:p w:rsidR="0072729C" w:rsidRDefault="00E76B1E" w:rsidP="0072729C">
      <w:pPr>
        <w:pBdr>
          <w:top w:val="single" w:sz="4" w:space="1" w:color="auto"/>
          <w:left w:val="single" w:sz="4" w:space="4" w:color="auto"/>
          <w:bottom w:val="single" w:sz="4" w:space="1" w:color="auto"/>
          <w:right w:val="single" w:sz="4" w:space="4" w:color="auto"/>
        </w:pBdr>
        <w:ind w:left="270"/>
        <w:jc w:val="both"/>
      </w:pPr>
      <w:r w:rsidRPr="00E76B1E">
        <w:t>Response</w:t>
      </w:r>
      <w:r w:rsidRPr="00E76B1E">
        <w:rPr>
          <w:iCs/>
        </w:rPr>
        <w:t xml:space="preserve">: Comment addressed. </w:t>
      </w:r>
      <w:r>
        <w:rPr>
          <w:iCs/>
        </w:rPr>
        <w:t xml:space="preserve">The estimated number of person-weeks for both key staff members of the project </w:t>
      </w:r>
      <w:r w:rsidR="00D32941">
        <w:rPr>
          <w:iCs/>
        </w:rPr>
        <w:t>management team has</w:t>
      </w:r>
      <w:r>
        <w:rPr>
          <w:iCs/>
        </w:rPr>
        <w:t xml:space="preserve"> been adjusted </w:t>
      </w:r>
      <w:r w:rsidR="002E16A8">
        <w:rPr>
          <w:iCs/>
        </w:rPr>
        <w:t>to 144 person-weeks</w:t>
      </w:r>
      <w:r w:rsidR="00D32941">
        <w:rPr>
          <w:iCs/>
        </w:rPr>
        <w:t xml:space="preserve"> </w:t>
      </w:r>
      <w:r w:rsidR="004A3261">
        <w:rPr>
          <w:iCs/>
        </w:rPr>
        <w:t xml:space="preserve">each </w:t>
      </w:r>
      <w:r w:rsidR="00D32941">
        <w:rPr>
          <w:iCs/>
        </w:rPr>
        <w:t>(36 person-months</w:t>
      </w:r>
      <w:r w:rsidR="002E16A8">
        <w:rPr>
          <w:iCs/>
        </w:rPr>
        <w:t xml:space="preserve"> </w:t>
      </w:r>
      <w:r w:rsidR="004A3261">
        <w:rPr>
          <w:iCs/>
        </w:rPr>
        <w:t xml:space="preserve">each </w:t>
      </w:r>
      <w:r w:rsidR="002E16A8">
        <w:rPr>
          <w:iCs/>
        </w:rPr>
        <w:t>– Annex C).</w:t>
      </w:r>
    </w:p>
    <w:p w:rsidR="00172DE8" w:rsidRDefault="00172DE8" w:rsidP="00DB208D">
      <w:pPr>
        <w:ind w:left="270"/>
      </w:pPr>
    </w:p>
    <w:p w:rsidR="00172DE8" w:rsidRDefault="00172DE8" w:rsidP="00D3394C"/>
    <w:p w:rsidR="00172DE8" w:rsidRDefault="00172DE8" w:rsidP="00D3394C"/>
    <w:p w:rsidR="00172DE8" w:rsidRDefault="00172DE8" w:rsidP="00D3394C"/>
    <w:p w:rsidR="00172DE8" w:rsidRDefault="00172DE8" w:rsidP="00D3394C"/>
    <w:p w:rsidR="00172DE8" w:rsidRDefault="00172DE8" w:rsidP="00D3394C"/>
    <w:p w:rsidR="00172DE8" w:rsidRDefault="00172DE8" w:rsidP="00D3394C"/>
    <w:p w:rsidR="00172DE8" w:rsidRDefault="00172DE8" w:rsidP="00D3394C"/>
    <w:p w:rsidR="002B5DD6" w:rsidRDefault="002B5DD6" w:rsidP="00D3394C">
      <w:pPr>
        <w:rPr>
          <w:b/>
          <w:sz w:val="22"/>
          <w:szCs w:val="22"/>
          <w:u w:val="single"/>
        </w:rPr>
      </w:pPr>
      <w:r>
        <w:br w:type="page"/>
      </w:r>
      <w:r w:rsidR="00D3394C" w:rsidRPr="00AB2CA3">
        <w:rPr>
          <w:rFonts w:ascii="Times New Roman Bold" w:hAnsi="Times New Roman Bold"/>
          <w:b/>
          <w:smallCaps/>
        </w:rPr>
        <w:lastRenderedPageBreak/>
        <w:t xml:space="preserve">Annex </w:t>
      </w:r>
      <w:r w:rsidR="00D3394C" w:rsidRPr="00AB2CA3">
        <w:rPr>
          <w:rFonts w:ascii="Times New Roman Bold" w:hAnsi="Times New Roman Bold"/>
          <w:b/>
          <w:caps/>
        </w:rPr>
        <w:t>c</w:t>
      </w:r>
      <w:r w:rsidR="00D3394C" w:rsidRPr="00AB2CA3">
        <w:rPr>
          <w:rFonts w:ascii="Times New Roman Bold" w:hAnsi="Times New Roman Bold"/>
          <w:b/>
          <w:smallCaps/>
        </w:rPr>
        <w:t>: consultants to be hired for the project</w:t>
      </w:r>
      <w:r w:rsidR="008D2AEA" w:rsidRPr="00AB2CA3">
        <w:rPr>
          <w:rFonts w:ascii="Times New Roman Bold" w:hAnsi="Times New Roman Bold"/>
          <w:b/>
          <w:smallCaps/>
        </w:rPr>
        <w:t xml:space="preserve"> using </w:t>
      </w:r>
      <w:proofErr w:type="spellStart"/>
      <w:r w:rsidR="008D2AEA" w:rsidRPr="00AB2CA3">
        <w:rPr>
          <w:rFonts w:ascii="Times New Roman Bold" w:hAnsi="Times New Roman Bold"/>
          <w:b/>
          <w:smallCaps/>
        </w:rPr>
        <w:t>gef</w:t>
      </w:r>
      <w:proofErr w:type="spellEnd"/>
      <w:r w:rsidR="008D2AEA" w:rsidRPr="00AB2CA3">
        <w:rPr>
          <w:rFonts w:ascii="Times New Roman Bold" w:hAnsi="Times New Roman Bold"/>
          <w:b/>
          <w:smallCaps/>
        </w:rPr>
        <w:t xml:space="preserve"> resources</w:t>
      </w:r>
    </w:p>
    <w:p w:rsidR="002B5DD6" w:rsidRDefault="002B5DD6" w:rsidP="002B5DD6">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80"/>
        <w:gridCol w:w="1620"/>
        <w:gridCol w:w="1800"/>
        <w:gridCol w:w="4068"/>
      </w:tblGrid>
      <w:tr w:rsidR="005C4E2F" w:rsidTr="00644C87">
        <w:tc>
          <w:tcPr>
            <w:tcW w:w="2880" w:type="dxa"/>
          </w:tcPr>
          <w:p w:rsidR="005C4E2F" w:rsidRPr="00644C87" w:rsidRDefault="005C4E2F" w:rsidP="00644C87">
            <w:pPr>
              <w:jc w:val="center"/>
              <w:rPr>
                <w:b/>
                <w:i/>
                <w:sz w:val="22"/>
                <w:szCs w:val="22"/>
              </w:rPr>
            </w:pPr>
          </w:p>
          <w:p w:rsidR="005C4E2F" w:rsidRPr="00644C87" w:rsidRDefault="005C4E2F" w:rsidP="00644C87">
            <w:pPr>
              <w:jc w:val="center"/>
              <w:rPr>
                <w:b/>
                <w:i/>
                <w:sz w:val="22"/>
                <w:szCs w:val="22"/>
              </w:rPr>
            </w:pPr>
            <w:r w:rsidRPr="00644C87">
              <w:rPr>
                <w:b/>
                <w:i/>
                <w:sz w:val="22"/>
                <w:szCs w:val="22"/>
              </w:rPr>
              <w:t>Position Titles</w:t>
            </w:r>
          </w:p>
        </w:tc>
        <w:tc>
          <w:tcPr>
            <w:tcW w:w="1620" w:type="dxa"/>
          </w:tcPr>
          <w:p w:rsidR="005C4E2F" w:rsidRPr="00644C87" w:rsidRDefault="005C4E2F" w:rsidP="00644C87">
            <w:pPr>
              <w:jc w:val="center"/>
              <w:rPr>
                <w:b/>
                <w:i/>
                <w:sz w:val="22"/>
                <w:szCs w:val="22"/>
              </w:rPr>
            </w:pPr>
            <w:r w:rsidRPr="00644C87">
              <w:rPr>
                <w:b/>
                <w:i/>
                <w:sz w:val="22"/>
                <w:szCs w:val="22"/>
              </w:rPr>
              <w:t>$/</w:t>
            </w:r>
          </w:p>
          <w:p w:rsidR="005C4E2F" w:rsidRPr="00644C87" w:rsidRDefault="005C4E2F" w:rsidP="00644C87">
            <w:pPr>
              <w:jc w:val="center"/>
              <w:rPr>
                <w:b/>
                <w:i/>
                <w:sz w:val="22"/>
                <w:szCs w:val="22"/>
              </w:rPr>
            </w:pPr>
            <w:r w:rsidRPr="00644C87">
              <w:rPr>
                <w:b/>
                <w:i/>
                <w:sz w:val="22"/>
                <w:szCs w:val="22"/>
              </w:rPr>
              <w:t>person week</w:t>
            </w:r>
            <w:r w:rsidR="004D6483" w:rsidRPr="00644C87">
              <w:rPr>
                <w:b/>
                <w:i/>
                <w:sz w:val="22"/>
                <w:szCs w:val="22"/>
              </w:rPr>
              <w:t>*</w:t>
            </w:r>
          </w:p>
        </w:tc>
        <w:tc>
          <w:tcPr>
            <w:tcW w:w="1800" w:type="dxa"/>
          </w:tcPr>
          <w:p w:rsidR="005C4E2F" w:rsidRPr="00644C87" w:rsidRDefault="005C4E2F" w:rsidP="00644C87">
            <w:pPr>
              <w:jc w:val="center"/>
              <w:rPr>
                <w:b/>
                <w:i/>
                <w:sz w:val="22"/>
                <w:szCs w:val="22"/>
              </w:rPr>
            </w:pPr>
            <w:r w:rsidRPr="00644C87">
              <w:rPr>
                <w:b/>
                <w:i/>
                <w:sz w:val="22"/>
                <w:szCs w:val="22"/>
              </w:rPr>
              <w:t>Es</w:t>
            </w:r>
            <w:r w:rsidR="0014667C" w:rsidRPr="00644C87">
              <w:rPr>
                <w:b/>
                <w:i/>
                <w:sz w:val="22"/>
                <w:szCs w:val="22"/>
              </w:rPr>
              <w:t>timated person weeks</w:t>
            </w:r>
            <w:r w:rsidR="004D6483" w:rsidRPr="00644C87">
              <w:rPr>
                <w:b/>
                <w:i/>
                <w:sz w:val="22"/>
                <w:szCs w:val="22"/>
              </w:rPr>
              <w:t>**</w:t>
            </w:r>
          </w:p>
        </w:tc>
        <w:tc>
          <w:tcPr>
            <w:tcW w:w="4068" w:type="dxa"/>
          </w:tcPr>
          <w:p w:rsidR="005C4E2F" w:rsidRPr="00644C87" w:rsidRDefault="005C4E2F" w:rsidP="00644C87">
            <w:pPr>
              <w:jc w:val="center"/>
              <w:rPr>
                <w:b/>
                <w:i/>
                <w:sz w:val="22"/>
                <w:szCs w:val="22"/>
              </w:rPr>
            </w:pPr>
          </w:p>
          <w:p w:rsidR="005C4E2F" w:rsidRPr="00644C87" w:rsidRDefault="005C4E2F" w:rsidP="00644C87">
            <w:pPr>
              <w:jc w:val="center"/>
              <w:rPr>
                <w:b/>
                <w:i/>
                <w:sz w:val="22"/>
                <w:szCs w:val="22"/>
              </w:rPr>
            </w:pPr>
            <w:r w:rsidRPr="00644C87">
              <w:rPr>
                <w:b/>
                <w:i/>
                <w:sz w:val="22"/>
                <w:szCs w:val="22"/>
              </w:rPr>
              <w:t>Tasks to be performed</w:t>
            </w:r>
          </w:p>
        </w:tc>
      </w:tr>
      <w:tr w:rsidR="005C4E2F" w:rsidTr="00644C87">
        <w:tc>
          <w:tcPr>
            <w:tcW w:w="2880" w:type="dxa"/>
          </w:tcPr>
          <w:p w:rsidR="005C4E2F" w:rsidRPr="00644C87" w:rsidRDefault="005C4E2F" w:rsidP="004A5944">
            <w:pPr>
              <w:rPr>
                <w:b/>
              </w:rPr>
            </w:pPr>
            <w:r w:rsidRPr="00644C87">
              <w:rPr>
                <w:b/>
              </w:rPr>
              <w:t>For Project Management</w:t>
            </w:r>
          </w:p>
        </w:tc>
        <w:tc>
          <w:tcPr>
            <w:tcW w:w="1620" w:type="dxa"/>
          </w:tcPr>
          <w:p w:rsidR="005C4E2F" w:rsidRDefault="005C4E2F" w:rsidP="00644C87">
            <w:pPr>
              <w:jc w:val="center"/>
            </w:pPr>
          </w:p>
        </w:tc>
        <w:tc>
          <w:tcPr>
            <w:tcW w:w="1800" w:type="dxa"/>
          </w:tcPr>
          <w:p w:rsidR="005C4E2F" w:rsidRDefault="005C4E2F" w:rsidP="00644C87">
            <w:pPr>
              <w:jc w:val="center"/>
            </w:pPr>
          </w:p>
        </w:tc>
        <w:tc>
          <w:tcPr>
            <w:tcW w:w="4068" w:type="dxa"/>
          </w:tcPr>
          <w:p w:rsidR="005C4E2F" w:rsidRDefault="005C4E2F" w:rsidP="00644C87">
            <w:pPr>
              <w:jc w:val="center"/>
            </w:pPr>
          </w:p>
        </w:tc>
      </w:tr>
      <w:tr w:rsidR="00B64943" w:rsidTr="00644C87">
        <w:tc>
          <w:tcPr>
            <w:tcW w:w="10368" w:type="dxa"/>
            <w:gridSpan w:val="4"/>
          </w:tcPr>
          <w:p w:rsidR="0042311E" w:rsidRDefault="0042311E" w:rsidP="00B64943"/>
          <w:p w:rsidR="00B64943" w:rsidRDefault="00B64943" w:rsidP="00B64943">
            <w:r>
              <w:t>Local</w:t>
            </w:r>
            <w:r w:rsidR="0047264E">
              <w:t>:</w:t>
            </w:r>
          </w:p>
        </w:tc>
      </w:tr>
      <w:tr w:rsidR="005C4E2F" w:rsidTr="00644C87">
        <w:tc>
          <w:tcPr>
            <w:tcW w:w="2880" w:type="dxa"/>
          </w:tcPr>
          <w:p w:rsidR="005C4E2F" w:rsidRPr="00644C87" w:rsidRDefault="0047264E" w:rsidP="004A5944">
            <w:pPr>
              <w:rPr>
                <w:sz w:val="22"/>
                <w:szCs w:val="22"/>
              </w:rPr>
            </w:pPr>
            <w:r>
              <w:rPr>
                <w:sz w:val="22"/>
                <w:szCs w:val="22"/>
              </w:rPr>
              <w:t>Project Manager</w:t>
            </w:r>
          </w:p>
        </w:tc>
        <w:tc>
          <w:tcPr>
            <w:tcW w:w="1620" w:type="dxa"/>
          </w:tcPr>
          <w:p w:rsidR="005C4E2F" w:rsidRDefault="006778AE" w:rsidP="006778AE">
            <w:pPr>
              <w:jc w:val="center"/>
            </w:pPr>
            <w:r>
              <w:rPr>
                <w:sz w:val="22"/>
                <w:szCs w:val="22"/>
              </w:rPr>
              <w:t>250</w:t>
            </w:r>
          </w:p>
        </w:tc>
        <w:tc>
          <w:tcPr>
            <w:tcW w:w="1800" w:type="dxa"/>
          </w:tcPr>
          <w:p w:rsidR="005C4E2F" w:rsidRPr="00644C87" w:rsidRDefault="00DF33DB" w:rsidP="006778AE">
            <w:pPr>
              <w:jc w:val="center"/>
              <w:rPr>
                <w:sz w:val="22"/>
                <w:szCs w:val="22"/>
              </w:rPr>
            </w:pPr>
            <w:r>
              <w:rPr>
                <w:sz w:val="22"/>
                <w:szCs w:val="22"/>
              </w:rPr>
              <w:t>144***</w:t>
            </w:r>
          </w:p>
        </w:tc>
        <w:tc>
          <w:tcPr>
            <w:tcW w:w="4068" w:type="dxa"/>
          </w:tcPr>
          <w:p w:rsidR="005C4E2F" w:rsidRDefault="006778AE" w:rsidP="004A5944">
            <w:r>
              <w:rPr>
                <w:sz w:val="22"/>
                <w:szCs w:val="22"/>
              </w:rPr>
              <w:t>Overall project administration and results monitoring</w:t>
            </w:r>
          </w:p>
        </w:tc>
      </w:tr>
      <w:tr w:rsidR="005C4E2F" w:rsidTr="00644C87">
        <w:tc>
          <w:tcPr>
            <w:tcW w:w="2880" w:type="dxa"/>
          </w:tcPr>
          <w:p w:rsidR="005C4E2F" w:rsidRPr="00644C87" w:rsidRDefault="0047264E" w:rsidP="004A5944">
            <w:pPr>
              <w:rPr>
                <w:sz w:val="22"/>
                <w:szCs w:val="22"/>
              </w:rPr>
            </w:pPr>
            <w:r>
              <w:rPr>
                <w:sz w:val="22"/>
                <w:szCs w:val="22"/>
              </w:rPr>
              <w:t>Technical Specialist</w:t>
            </w:r>
          </w:p>
        </w:tc>
        <w:tc>
          <w:tcPr>
            <w:tcW w:w="1620" w:type="dxa"/>
          </w:tcPr>
          <w:p w:rsidR="005C4E2F" w:rsidRDefault="006778AE" w:rsidP="006778AE">
            <w:pPr>
              <w:jc w:val="center"/>
            </w:pPr>
            <w:r>
              <w:rPr>
                <w:sz w:val="22"/>
                <w:szCs w:val="22"/>
              </w:rPr>
              <w:t>225</w:t>
            </w:r>
          </w:p>
        </w:tc>
        <w:tc>
          <w:tcPr>
            <w:tcW w:w="1800" w:type="dxa"/>
          </w:tcPr>
          <w:p w:rsidR="005C4E2F" w:rsidRPr="00644C87" w:rsidRDefault="00DF33DB" w:rsidP="006778AE">
            <w:pPr>
              <w:jc w:val="center"/>
              <w:rPr>
                <w:sz w:val="22"/>
                <w:szCs w:val="22"/>
              </w:rPr>
            </w:pPr>
            <w:r>
              <w:rPr>
                <w:sz w:val="22"/>
                <w:szCs w:val="22"/>
              </w:rPr>
              <w:t>14</w:t>
            </w:r>
            <w:r w:rsidR="00CE014E">
              <w:rPr>
                <w:sz w:val="22"/>
                <w:szCs w:val="22"/>
              </w:rPr>
              <w:t>4</w:t>
            </w:r>
          </w:p>
        </w:tc>
        <w:tc>
          <w:tcPr>
            <w:tcW w:w="4068" w:type="dxa"/>
          </w:tcPr>
          <w:p w:rsidR="005C4E2F" w:rsidRDefault="006778AE" w:rsidP="004A5944">
            <w:r>
              <w:rPr>
                <w:sz w:val="22"/>
                <w:szCs w:val="22"/>
              </w:rPr>
              <w:t>Technical supervision of the project implementation; results monitoring</w:t>
            </w:r>
          </w:p>
        </w:tc>
      </w:tr>
      <w:tr w:rsidR="0047264E" w:rsidTr="00644C87">
        <w:tc>
          <w:tcPr>
            <w:tcW w:w="2880" w:type="dxa"/>
          </w:tcPr>
          <w:p w:rsidR="0047264E" w:rsidRPr="00644C87" w:rsidRDefault="006778AE" w:rsidP="004A5944">
            <w:pPr>
              <w:rPr>
                <w:sz w:val="22"/>
                <w:szCs w:val="22"/>
              </w:rPr>
            </w:pPr>
            <w:r>
              <w:rPr>
                <w:sz w:val="22"/>
                <w:szCs w:val="22"/>
              </w:rPr>
              <w:t>Financial Manager</w:t>
            </w:r>
          </w:p>
        </w:tc>
        <w:tc>
          <w:tcPr>
            <w:tcW w:w="1620" w:type="dxa"/>
          </w:tcPr>
          <w:p w:rsidR="0047264E" w:rsidRPr="00644C87" w:rsidRDefault="006778AE" w:rsidP="006778AE">
            <w:pPr>
              <w:jc w:val="center"/>
              <w:rPr>
                <w:sz w:val="22"/>
                <w:szCs w:val="22"/>
              </w:rPr>
            </w:pPr>
            <w:r>
              <w:rPr>
                <w:sz w:val="22"/>
                <w:szCs w:val="22"/>
              </w:rPr>
              <w:t>225</w:t>
            </w:r>
          </w:p>
        </w:tc>
        <w:tc>
          <w:tcPr>
            <w:tcW w:w="1800" w:type="dxa"/>
          </w:tcPr>
          <w:p w:rsidR="0047264E" w:rsidRPr="00644C87" w:rsidRDefault="00DF33DB" w:rsidP="006778AE">
            <w:pPr>
              <w:jc w:val="center"/>
              <w:rPr>
                <w:sz w:val="22"/>
                <w:szCs w:val="22"/>
              </w:rPr>
            </w:pPr>
            <w:r>
              <w:rPr>
                <w:sz w:val="22"/>
                <w:szCs w:val="22"/>
              </w:rPr>
              <w:t>46</w:t>
            </w:r>
          </w:p>
        </w:tc>
        <w:tc>
          <w:tcPr>
            <w:tcW w:w="4068" w:type="dxa"/>
          </w:tcPr>
          <w:p w:rsidR="0047264E" w:rsidRPr="00644C87" w:rsidRDefault="005D0BA4" w:rsidP="004A5944">
            <w:pPr>
              <w:rPr>
                <w:sz w:val="22"/>
                <w:szCs w:val="22"/>
              </w:rPr>
            </w:pPr>
            <w:r>
              <w:rPr>
                <w:sz w:val="22"/>
                <w:szCs w:val="22"/>
              </w:rPr>
              <w:t>Financial Management and reporting</w:t>
            </w:r>
          </w:p>
        </w:tc>
      </w:tr>
      <w:tr w:rsidR="0047264E" w:rsidTr="00644C87">
        <w:tc>
          <w:tcPr>
            <w:tcW w:w="2880" w:type="dxa"/>
          </w:tcPr>
          <w:p w:rsidR="0047264E" w:rsidRPr="00644C87" w:rsidRDefault="006778AE" w:rsidP="004A5944">
            <w:pPr>
              <w:rPr>
                <w:sz w:val="22"/>
                <w:szCs w:val="22"/>
              </w:rPr>
            </w:pPr>
            <w:r>
              <w:rPr>
                <w:sz w:val="22"/>
                <w:szCs w:val="22"/>
              </w:rPr>
              <w:t>Procurement Specialist</w:t>
            </w:r>
          </w:p>
        </w:tc>
        <w:tc>
          <w:tcPr>
            <w:tcW w:w="1620" w:type="dxa"/>
          </w:tcPr>
          <w:p w:rsidR="0047264E" w:rsidRPr="00644C87" w:rsidRDefault="006778AE" w:rsidP="006778AE">
            <w:pPr>
              <w:jc w:val="center"/>
              <w:rPr>
                <w:sz w:val="22"/>
                <w:szCs w:val="22"/>
              </w:rPr>
            </w:pPr>
            <w:r>
              <w:rPr>
                <w:sz w:val="22"/>
                <w:szCs w:val="22"/>
              </w:rPr>
              <w:t>225</w:t>
            </w:r>
          </w:p>
        </w:tc>
        <w:tc>
          <w:tcPr>
            <w:tcW w:w="1800" w:type="dxa"/>
          </w:tcPr>
          <w:p w:rsidR="0047264E" w:rsidRPr="00644C87" w:rsidRDefault="006778AE" w:rsidP="006778AE">
            <w:pPr>
              <w:jc w:val="center"/>
              <w:rPr>
                <w:sz w:val="22"/>
                <w:szCs w:val="22"/>
              </w:rPr>
            </w:pPr>
            <w:r>
              <w:rPr>
                <w:sz w:val="22"/>
                <w:szCs w:val="22"/>
              </w:rPr>
              <w:t>28</w:t>
            </w:r>
          </w:p>
        </w:tc>
        <w:tc>
          <w:tcPr>
            <w:tcW w:w="4068" w:type="dxa"/>
          </w:tcPr>
          <w:p w:rsidR="0047264E" w:rsidRPr="00644C87" w:rsidRDefault="005D0BA4" w:rsidP="004A5944">
            <w:pPr>
              <w:rPr>
                <w:sz w:val="22"/>
                <w:szCs w:val="22"/>
              </w:rPr>
            </w:pPr>
            <w:r>
              <w:rPr>
                <w:sz w:val="22"/>
                <w:szCs w:val="22"/>
              </w:rPr>
              <w:t>Procurement of goods and services</w:t>
            </w:r>
          </w:p>
        </w:tc>
      </w:tr>
      <w:tr w:rsidR="0047264E" w:rsidTr="00644C87">
        <w:tc>
          <w:tcPr>
            <w:tcW w:w="2880" w:type="dxa"/>
          </w:tcPr>
          <w:p w:rsidR="0047264E" w:rsidRPr="00644C87" w:rsidRDefault="006778AE" w:rsidP="004A5944">
            <w:pPr>
              <w:rPr>
                <w:sz w:val="22"/>
                <w:szCs w:val="22"/>
              </w:rPr>
            </w:pPr>
            <w:r>
              <w:rPr>
                <w:sz w:val="22"/>
                <w:szCs w:val="22"/>
              </w:rPr>
              <w:t>Environmental Specialist</w:t>
            </w:r>
          </w:p>
        </w:tc>
        <w:tc>
          <w:tcPr>
            <w:tcW w:w="1620" w:type="dxa"/>
          </w:tcPr>
          <w:p w:rsidR="0047264E" w:rsidRPr="00644C87" w:rsidRDefault="006778AE" w:rsidP="006778AE">
            <w:pPr>
              <w:jc w:val="center"/>
              <w:rPr>
                <w:sz w:val="22"/>
                <w:szCs w:val="22"/>
              </w:rPr>
            </w:pPr>
            <w:r>
              <w:rPr>
                <w:sz w:val="22"/>
                <w:szCs w:val="22"/>
              </w:rPr>
              <w:t>225</w:t>
            </w:r>
          </w:p>
        </w:tc>
        <w:tc>
          <w:tcPr>
            <w:tcW w:w="1800" w:type="dxa"/>
          </w:tcPr>
          <w:p w:rsidR="0047264E" w:rsidRPr="00644C87" w:rsidRDefault="00DF33DB" w:rsidP="006778AE">
            <w:pPr>
              <w:jc w:val="center"/>
              <w:rPr>
                <w:sz w:val="22"/>
                <w:szCs w:val="22"/>
              </w:rPr>
            </w:pPr>
            <w:r>
              <w:rPr>
                <w:sz w:val="22"/>
                <w:szCs w:val="22"/>
              </w:rPr>
              <w:t>8</w:t>
            </w:r>
          </w:p>
        </w:tc>
        <w:tc>
          <w:tcPr>
            <w:tcW w:w="4068" w:type="dxa"/>
          </w:tcPr>
          <w:p w:rsidR="0047264E" w:rsidRPr="00644C87" w:rsidRDefault="005D0BA4" w:rsidP="004A5944">
            <w:pPr>
              <w:rPr>
                <w:sz w:val="22"/>
                <w:szCs w:val="22"/>
              </w:rPr>
            </w:pPr>
            <w:r>
              <w:rPr>
                <w:sz w:val="22"/>
                <w:szCs w:val="22"/>
              </w:rPr>
              <w:t>Ensuring compliance with environmental requirements</w:t>
            </w:r>
          </w:p>
        </w:tc>
      </w:tr>
      <w:tr w:rsidR="00654C21" w:rsidTr="00644C87">
        <w:tc>
          <w:tcPr>
            <w:tcW w:w="2880" w:type="dxa"/>
          </w:tcPr>
          <w:p w:rsidR="00654C21" w:rsidRDefault="00654C21" w:rsidP="004A5944">
            <w:pPr>
              <w:rPr>
                <w:sz w:val="22"/>
                <w:szCs w:val="22"/>
              </w:rPr>
            </w:pPr>
            <w:r>
              <w:rPr>
                <w:sz w:val="22"/>
                <w:szCs w:val="22"/>
              </w:rPr>
              <w:t>Total</w:t>
            </w:r>
          </w:p>
        </w:tc>
        <w:tc>
          <w:tcPr>
            <w:tcW w:w="1620" w:type="dxa"/>
          </w:tcPr>
          <w:p w:rsidR="00654C21" w:rsidRDefault="00654C21" w:rsidP="006778AE">
            <w:pPr>
              <w:jc w:val="center"/>
              <w:rPr>
                <w:sz w:val="22"/>
                <w:szCs w:val="22"/>
              </w:rPr>
            </w:pPr>
          </w:p>
        </w:tc>
        <w:tc>
          <w:tcPr>
            <w:tcW w:w="1800" w:type="dxa"/>
          </w:tcPr>
          <w:p w:rsidR="00654C21" w:rsidRDefault="00A956A7" w:rsidP="006778AE">
            <w:pPr>
              <w:jc w:val="center"/>
              <w:rPr>
                <w:sz w:val="22"/>
                <w:szCs w:val="22"/>
              </w:rPr>
            </w:pPr>
            <w:r>
              <w:rPr>
                <w:sz w:val="22"/>
                <w:szCs w:val="22"/>
              </w:rPr>
              <w:t>366</w:t>
            </w:r>
          </w:p>
        </w:tc>
        <w:tc>
          <w:tcPr>
            <w:tcW w:w="4068" w:type="dxa"/>
          </w:tcPr>
          <w:p w:rsidR="00654C21" w:rsidRDefault="00654C21" w:rsidP="004A5944">
            <w:pPr>
              <w:rPr>
                <w:sz w:val="22"/>
                <w:szCs w:val="22"/>
              </w:rPr>
            </w:pPr>
          </w:p>
        </w:tc>
      </w:tr>
      <w:tr w:rsidR="00B64943" w:rsidTr="00644C87">
        <w:tc>
          <w:tcPr>
            <w:tcW w:w="10368" w:type="dxa"/>
            <w:gridSpan w:val="4"/>
          </w:tcPr>
          <w:p w:rsidR="0042311E" w:rsidRDefault="0042311E" w:rsidP="00B64943"/>
          <w:p w:rsidR="00B64943" w:rsidRDefault="00B64943" w:rsidP="00B64943">
            <w:r>
              <w:t>International</w:t>
            </w:r>
            <w:r w:rsidR="0047264E">
              <w:t>:</w:t>
            </w:r>
          </w:p>
        </w:tc>
      </w:tr>
      <w:tr w:rsidR="0098763F" w:rsidTr="00644C87">
        <w:tc>
          <w:tcPr>
            <w:tcW w:w="2880" w:type="dxa"/>
          </w:tcPr>
          <w:p w:rsidR="0098763F" w:rsidRDefault="0047264E" w:rsidP="004A5944">
            <w:r>
              <w:rPr>
                <w:sz w:val="22"/>
                <w:szCs w:val="22"/>
              </w:rPr>
              <w:t>N/A</w:t>
            </w:r>
          </w:p>
        </w:tc>
        <w:tc>
          <w:tcPr>
            <w:tcW w:w="1620" w:type="dxa"/>
          </w:tcPr>
          <w:p w:rsidR="0098763F" w:rsidRDefault="0047264E" w:rsidP="00644C87">
            <w:pPr>
              <w:jc w:val="center"/>
            </w:pPr>
            <w:r>
              <w:rPr>
                <w:sz w:val="22"/>
                <w:szCs w:val="22"/>
              </w:rPr>
              <w:t>0</w:t>
            </w:r>
          </w:p>
        </w:tc>
        <w:tc>
          <w:tcPr>
            <w:tcW w:w="1800" w:type="dxa"/>
          </w:tcPr>
          <w:p w:rsidR="0098763F" w:rsidRDefault="0047264E">
            <w:r>
              <w:rPr>
                <w:sz w:val="22"/>
                <w:szCs w:val="22"/>
              </w:rPr>
              <w:t>0</w:t>
            </w:r>
          </w:p>
        </w:tc>
        <w:tc>
          <w:tcPr>
            <w:tcW w:w="4068" w:type="dxa"/>
          </w:tcPr>
          <w:p w:rsidR="0098763F" w:rsidRDefault="0047264E" w:rsidP="004A5944">
            <w:r>
              <w:rPr>
                <w:sz w:val="22"/>
                <w:szCs w:val="22"/>
              </w:rPr>
              <w:t>N/A</w:t>
            </w:r>
          </w:p>
        </w:tc>
      </w:tr>
      <w:tr w:rsidR="00B64943" w:rsidTr="00644C87">
        <w:tc>
          <w:tcPr>
            <w:tcW w:w="10368" w:type="dxa"/>
            <w:gridSpan w:val="4"/>
          </w:tcPr>
          <w:p w:rsidR="00B64943" w:rsidRPr="00644C87" w:rsidRDefault="00B64943" w:rsidP="004A5944">
            <w:pPr>
              <w:rPr>
                <w:sz w:val="22"/>
                <w:szCs w:val="22"/>
              </w:rPr>
            </w:pPr>
            <w:r w:rsidRPr="00644C87">
              <w:rPr>
                <w:sz w:val="22"/>
                <w:szCs w:val="22"/>
              </w:rPr>
              <w:t>Justification for Travel, if any</w:t>
            </w:r>
            <w:r w:rsidR="00986BDD" w:rsidRPr="00644C87">
              <w:rPr>
                <w:sz w:val="22"/>
                <w:szCs w:val="22"/>
              </w:rPr>
              <w:t xml:space="preserve">: </w:t>
            </w:r>
            <w:r w:rsidR="0047264E">
              <w:rPr>
                <w:sz w:val="22"/>
                <w:szCs w:val="22"/>
              </w:rPr>
              <w:t xml:space="preserve">Local travel for the PIU staff for project administration and results monitoring purposes. The Project Manager and Technical Specialist may join the Study Tour to obtain knowledge about </w:t>
            </w:r>
            <w:proofErr w:type="spellStart"/>
            <w:r w:rsidR="0047264E">
              <w:rPr>
                <w:sz w:val="22"/>
                <w:szCs w:val="22"/>
              </w:rPr>
              <w:t>biodigester</w:t>
            </w:r>
            <w:proofErr w:type="spellEnd"/>
            <w:r w:rsidR="0047264E">
              <w:rPr>
                <w:sz w:val="22"/>
                <w:szCs w:val="22"/>
              </w:rPr>
              <w:t xml:space="preserve"> technologies in a country with mature market for such technologies. </w:t>
            </w:r>
          </w:p>
          <w:p w:rsidR="00986BDD" w:rsidRPr="00644C87" w:rsidRDefault="00986BDD" w:rsidP="004A5944">
            <w:pPr>
              <w:rPr>
                <w:sz w:val="22"/>
                <w:szCs w:val="22"/>
              </w:rPr>
            </w:pPr>
          </w:p>
        </w:tc>
      </w:tr>
      <w:tr w:rsidR="005C4E2F" w:rsidTr="00644C87">
        <w:tc>
          <w:tcPr>
            <w:tcW w:w="2880" w:type="dxa"/>
          </w:tcPr>
          <w:p w:rsidR="005C4E2F" w:rsidRPr="00644C87" w:rsidRDefault="005C4E2F" w:rsidP="004A5944">
            <w:pPr>
              <w:rPr>
                <w:b/>
                <w:sz w:val="22"/>
                <w:szCs w:val="22"/>
              </w:rPr>
            </w:pPr>
            <w:r w:rsidRPr="00644C87">
              <w:rPr>
                <w:b/>
                <w:sz w:val="22"/>
                <w:szCs w:val="22"/>
              </w:rPr>
              <w:t>For Technical Assistance</w:t>
            </w:r>
            <w:r w:rsidR="00941205">
              <w:rPr>
                <w:b/>
                <w:sz w:val="22"/>
                <w:szCs w:val="22"/>
              </w:rPr>
              <w:t>***</w:t>
            </w:r>
            <w:r w:rsidR="00DF33DB">
              <w:rPr>
                <w:b/>
                <w:sz w:val="22"/>
                <w:szCs w:val="22"/>
              </w:rPr>
              <w:t>*</w:t>
            </w:r>
          </w:p>
        </w:tc>
        <w:tc>
          <w:tcPr>
            <w:tcW w:w="1620" w:type="dxa"/>
          </w:tcPr>
          <w:p w:rsidR="005C4E2F" w:rsidRPr="00644C87" w:rsidRDefault="005C4E2F" w:rsidP="00644C87">
            <w:pPr>
              <w:jc w:val="center"/>
              <w:rPr>
                <w:sz w:val="22"/>
                <w:szCs w:val="22"/>
              </w:rPr>
            </w:pPr>
          </w:p>
        </w:tc>
        <w:tc>
          <w:tcPr>
            <w:tcW w:w="1800" w:type="dxa"/>
          </w:tcPr>
          <w:p w:rsidR="005C4E2F" w:rsidRPr="00644C87" w:rsidRDefault="005C4E2F" w:rsidP="004A5944">
            <w:pPr>
              <w:rPr>
                <w:sz w:val="22"/>
                <w:szCs w:val="22"/>
              </w:rPr>
            </w:pPr>
          </w:p>
        </w:tc>
        <w:tc>
          <w:tcPr>
            <w:tcW w:w="4068" w:type="dxa"/>
          </w:tcPr>
          <w:p w:rsidR="005C4E2F" w:rsidRPr="00644C87" w:rsidRDefault="005C4E2F" w:rsidP="004A5944">
            <w:pPr>
              <w:rPr>
                <w:sz w:val="22"/>
                <w:szCs w:val="22"/>
              </w:rPr>
            </w:pPr>
          </w:p>
        </w:tc>
      </w:tr>
      <w:tr w:rsidR="005C4E2F" w:rsidTr="00644C87">
        <w:tc>
          <w:tcPr>
            <w:tcW w:w="2880" w:type="dxa"/>
          </w:tcPr>
          <w:p w:rsidR="0042311E" w:rsidRDefault="0042311E" w:rsidP="004A5944"/>
          <w:p w:rsidR="005C4E2F" w:rsidRDefault="005C4E2F" w:rsidP="004A5944">
            <w:r>
              <w:t>Local</w:t>
            </w:r>
            <w:r w:rsidR="00654C21">
              <w:t>:</w:t>
            </w:r>
          </w:p>
        </w:tc>
        <w:tc>
          <w:tcPr>
            <w:tcW w:w="1620" w:type="dxa"/>
          </w:tcPr>
          <w:p w:rsidR="005C4E2F" w:rsidRDefault="005C4E2F" w:rsidP="00644C87">
            <w:pPr>
              <w:jc w:val="center"/>
            </w:pPr>
          </w:p>
        </w:tc>
        <w:tc>
          <w:tcPr>
            <w:tcW w:w="1800" w:type="dxa"/>
          </w:tcPr>
          <w:p w:rsidR="005C4E2F" w:rsidRDefault="005C4E2F" w:rsidP="00644C87">
            <w:pPr>
              <w:jc w:val="center"/>
            </w:pPr>
          </w:p>
        </w:tc>
        <w:tc>
          <w:tcPr>
            <w:tcW w:w="4068" w:type="dxa"/>
          </w:tcPr>
          <w:p w:rsidR="005C4E2F" w:rsidRDefault="005C4E2F" w:rsidP="00644C87">
            <w:pPr>
              <w:jc w:val="center"/>
            </w:pPr>
          </w:p>
        </w:tc>
      </w:tr>
      <w:tr w:rsidR="0098763F" w:rsidTr="00644C87">
        <w:tc>
          <w:tcPr>
            <w:tcW w:w="2880" w:type="dxa"/>
          </w:tcPr>
          <w:p w:rsidR="0098763F" w:rsidRPr="00644C87" w:rsidRDefault="00654C21" w:rsidP="004A5944">
            <w:pPr>
              <w:rPr>
                <w:sz w:val="22"/>
                <w:szCs w:val="22"/>
              </w:rPr>
            </w:pPr>
            <w:r>
              <w:rPr>
                <w:sz w:val="22"/>
                <w:szCs w:val="22"/>
              </w:rPr>
              <w:t xml:space="preserve">Consultant – Regulation of Energy Market </w:t>
            </w:r>
          </w:p>
        </w:tc>
        <w:tc>
          <w:tcPr>
            <w:tcW w:w="1620" w:type="dxa"/>
          </w:tcPr>
          <w:p w:rsidR="0098763F" w:rsidRPr="00654C21" w:rsidRDefault="00654C21" w:rsidP="00644C87">
            <w:pPr>
              <w:jc w:val="center"/>
              <w:rPr>
                <w:sz w:val="22"/>
                <w:szCs w:val="22"/>
              </w:rPr>
            </w:pPr>
            <w:r w:rsidRPr="00654C21">
              <w:rPr>
                <w:sz w:val="22"/>
                <w:szCs w:val="22"/>
              </w:rPr>
              <w:t>850</w:t>
            </w:r>
          </w:p>
        </w:tc>
        <w:tc>
          <w:tcPr>
            <w:tcW w:w="1800" w:type="dxa"/>
          </w:tcPr>
          <w:p w:rsidR="0098763F" w:rsidRPr="00654C21" w:rsidRDefault="00654C21" w:rsidP="00654C21">
            <w:pPr>
              <w:jc w:val="center"/>
              <w:rPr>
                <w:sz w:val="22"/>
                <w:szCs w:val="22"/>
              </w:rPr>
            </w:pPr>
            <w:r w:rsidRPr="00654C21">
              <w:rPr>
                <w:sz w:val="22"/>
                <w:szCs w:val="22"/>
              </w:rPr>
              <w:t>8</w:t>
            </w:r>
          </w:p>
        </w:tc>
        <w:tc>
          <w:tcPr>
            <w:tcW w:w="4068" w:type="dxa"/>
          </w:tcPr>
          <w:p w:rsidR="0098763F" w:rsidRDefault="00654C21" w:rsidP="004A5944">
            <w:r>
              <w:rPr>
                <w:sz w:val="22"/>
                <w:szCs w:val="22"/>
              </w:rPr>
              <w:t>TA to the National Energy Regulator (ANRE)</w:t>
            </w:r>
          </w:p>
        </w:tc>
      </w:tr>
      <w:tr w:rsidR="0098763F" w:rsidTr="00644C87">
        <w:tc>
          <w:tcPr>
            <w:tcW w:w="2880" w:type="dxa"/>
          </w:tcPr>
          <w:p w:rsidR="0098763F" w:rsidRPr="00644C87" w:rsidRDefault="00654C21" w:rsidP="004A5944">
            <w:pPr>
              <w:rPr>
                <w:sz w:val="22"/>
                <w:szCs w:val="22"/>
              </w:rPr>
            </w:pPr>
            <w:r>
              <w:rPr>
                <w:sz w:val="22"/>
                <w:szCs w:val="22"/>
              </w:rPr>
              <w:t>Technical Consultant</w:t>
            </w:r>
          </w:p>
        </w:tc>
        <w:tc>
          <w:tcPr>
            <w:tcW w:w="1620" w:type="dxa"/>
          </w:tcPr>
          <w:p w:rsidR="0098763F" w:rsidRPr="00654C21" w:rsidRDefault="00654C21" w:rsidP="00644C87">
            <w:pPr>
              <w:jc w:val="center"/>
              <w:rPr>
                <w:sz w:val="22"/>
                <w:szCs w:val="22"/>
              </w:rPr>
            </w:pPr>
            <w:r w:rsidRPr="00654C21">
              <w:rPr>
                <w:sz w:val="22"/>
                <w:szCs w:val="22"/>
              </w:rPr>
              <w:t>850</w:t>
            </w:r>
          </w:p>
        </w:tc>
        <w:tc>
          <w:tcPr>
            <w:tcW w:w="1800" w:type="dxa"/>
          </w:tcPr>
          <w:p w:rsidR="0098763F" w:rsidRPr="00654C21" w:rsidRDefault="00654C21" w:rsidP="00654C21">
            <w:pPr>
              <w:jc w:val="center"/>
              <w:rPr>
                <w:sz w:val="22"/>
                <w:szCs w:val="22"/>
              </w:rPr>
            </w:pPr>
            <w:r w:rsidRPr="00654C21">
              <w:rPr>
                <w:sz w:val="22"/>
                <w:szCs w:val="22"/>
              </w:rPr>
              <w:t>28</w:t>
            </w:r>
          </w:p>
        </w:tc>
        <w:tc>
          <w:tcPr>
            <w:tcW w:w="4068" w:type="dxa"/>
          </w:tcPr>
          <w:p w:rsidR="0098763F" w:rsidRDefault="00654C21" w:rsidP="004A5944">
            <w:proofErr w:type="spellStart"/>
            <w:r>
              <w:rPr>
                <w:sz w:val="22"/>
                <w:szCs w:val="22"/>
              </w:rPr>
              <w:t>Biodigester</w:t>
            </w:r>
            <w:proofErr w:type="spellEnd"/>
            <w:r>
              <w:rPr>
                <w:sz w:val="22"/>
                <w:szCs w:val="22"/>
              </w:rPr>
              <w:t xml:space="preserve"> operation and licensing</w:t>
            </w:r>
          </w:p>
        </w:tc>
      </w:tr>
      <w:tr w:rsidR="00654C21" w:rsidTr="00644C87">
        <w:tc>
          <w:tcPr>
            <w:tcW w:w="2880" w:type="dxa"/>
          </w:tcPr>
          <w:p w:rsidR="00654C21" w:rsidRDefault="00654C21" w:rsidP="004A5944">
            <w:r>
              <w:t>Livestock Specialist</w:t>
            </w:r>
          </w:p>
        </w:tc>
        <w:tc>
          <w:tcPr>
            <w:tcW w:w="1620" w:type="dxa"/>
          </w:tcPr>
          <w:p w:rsidR="00654C21" w:rsidRPr="00654C21" w:rsidRDefault="00654C21" w:rsidP="00644C87">
            <w:pPr>
              <w:jc w:val="center"/>
              <w:rPr>
                <w:sz w:val="22"/>
                <w:szCs w:val="22"/>
              </w:rPr>
            </w:pPr>
            <w:r>
              <w:rPr>
                <w:sz w:val="22"/>
                <w:szCs w:val="22"/>
              </w:rPr>
              <w:t>850</w:t>
            </w:r>
          </w:p>
        </w:tc>
        <w:tc>
          <w:tcPr>
            <w:tcW w:w="1800" w:type="dxa"/>
          </w:tcPr>
          <w:p w:rsidR="00654C21" w:rsidRPr="00654C21" w:rsidRDefault="00654C21" w:rsidP="00644C87">
            <w:pPr>
              <w:jc w:val="center"/>
              <w:rPr>
                <w:sz w:val="22"/>
                <w:szCs w:val="22"/>
              </w:rPr>
            </w:pPr>
            <w:r>
              <w:rPr>
                <w:sz w:val="22"/>
                <w:szCs w:val="22"/>
              </w:rPr>
              <w:t>24</w:t>
            </w:r>
          </w:p>
        </w:tc>
        <w:tc>
          <w:tcPr>
            <w:tcW w:w="4068" w:type="dxa"/>
          </w:tcPr>
          <w:p w:rsidR="00654C21" w:rsidRDefault="00654C21" w:rsidP="00654C21">
            <w:r>
              <w:t>Farmer training in proper Manure Management practices</w:t>
            </w:r>
          </w:p>
        </w:tc>
      </w:tr>
      <w:tr w:rsidR="00654C21" w:rsidTr="00644C87">
        <w:tc>
          <w:tcPr>
            <w:tcW w:w="2880" w:type="dxa"/>
          </w:tcPr>
          <w:p w:rsidR="00654C21" w:rsidRDefault="00654C21" w:rsidP="004A5944">
            <w:r>
              <w:t>Biogas Generation Expert</w:t>
            </w:r>
          </w:p>
        </w:tc>
        <w:tc>
          <w:tcPr>
            <w:tcW w:w="1620" w:type="dxa"/>
          </w:tcPr>
          <w:p w:rsidR="00654C21" w:rsidRPr="00654C21" w:rsidRDefault="00654C21" w:rsidP="00644C87">
            <w:pPr>
              <w:jc w:val="center"/>
              <w:rPr>
                <w:sz w:val="22"/>
                <w:szCs w:val="22"/>
              </w:rPr>
            </w:pPr>
            <w:r>
              <w:rPr>
                <w:sz w:val="22"/>
                <w:szCs w:val="22"/>
              </w:rPr>
              <w:t>850</w:t>
            </w:r>
          </w:p>
        </w:tc>
        <w:tc>
          <w:tcPr>
            <w:tcW w:w="1800" w:type="dxa"/>
          </w:tcPr>
          <w:p w:rsidR="00654C21" w:rsidRPr="00654C21" w:rsidRDefault="00654C21" w:rsidP="00644C87">
            <w:pPr>
              <w:jc w:val="center"/>
              <w:rPr>
                <w:sz w:val="22"/>
                <w:szCs w:val="22"/>
              </w:rPr>
            </w:pPr>
            <w:r>
              <w:rPr>
                <w:sz w:val="22"/>
                <w:szCs w:val="22"/>
              </w:rPr>
              <w:t>16</w:t>
            </w:r>
          </w:p>
        </w:tc>
        <w:tc>
          <w:tcPr>
            <w:tcW w:w="4068" w:type="dxa"/>
          </w:tcPr>
          <w:p w:rsidR="00654C21" w:rsidRDefault="00654C21" w:rsidP="00654C21">
            <w:r>
              <w:t xml:space="preserve">Farmer training in use of </w:t>
            </w:r>
            <w:proofErr w:type="spellStart"/>
            <w:r>
              <w:t>biodigesters</w:t>
            </w:r>
            <w:proofErr w:type="spellEnd"/>
            <w:r>
              <w:t xml:space="preserve"> and electricity generation</w:t>
            </w:r>
          </w:p>
        </w:tc>
      </w:tr>
      <w:tr w:rsidR="00654C21" w:rsidTr="00644C87">
        <w:tc>
          <w:tcPr>
            <w:tcW w:w="2880" w:type="dxa"/>
          </w:tcPr>
          <w:p w:rsidR="00654C21" w:rsidRDefault="00654C21" w:rsidP="004A5944">
            <w:r>
              <w:t>Biogas Generation Expert</w:t>
            </w:r>
          </w:p>
        </w:tc>
        <w:tc>
          <w:tcPr>
            <w:tcW w:w="1620" w:type="dxa"/>
          </w:tcPr>
          <w:p w:rsidR="00654C21" w:rsidRPr="00654C21" w:rsidRDefault="00654C21" w:rsidP="00644C87">
            <w:pPr>
              <w:jc w:val="center"/>
              <w:rPr>
                <w:sz w:val="22"/>
                <w:szCs w:val="22"/>
              </w:rPr>
            </w:pPr>
            <w:r>
              <w:rPr>
                <w:sz w:val="22"/>
                <w:szCs w:val="22"/>
              </w:rPr>
              <w:t>850</w:t>
            </w:r>
          </w:p>
        </w:tc>
        <w:tc>
          <w:tcPr>
            <w:tcW w:w="1800" w:type="dxa"/>
          </w:tcPr>
          <w:p w:rsidR="00654C21" w:rsidRPr="00654C21" w:rsidRDefault="00654C21" w:rsidP="00644C87">
            <w:pPr>
              <w:jc w:val="center"/>
              <w:rPr>
                <w:sz w:val="22"/>
                <w:szCs w:val="22"/>
              </w:rPr>
            </w:pPr>
            <w:r>
              <w:rPr>
                <w:sz w:val="22"/>
                <w:szCs w:val="22"/>
              </w:rPr>
              <w:t>8</w:t>
            </w:r>
          </w:p>
        </w:tc>
        <w:tc>
          <w:tcPr>
            <w:tcW w:w="4068" w:type="dxa"/>
          </w:tcPr>
          <w:p w:rsidR="00654C21" w:rsidRDefault="00654C21" w:rsidP="00654C21">
            <w:r>
              <w:t xml:space="preserve">Farmer training in operation of </w:t>
            </w:r>
            <w:proofErr w:type="spellStart"/>
            <w:r>
              <w:t>biodigesters</w:t>
            </w:r>
            <w:proofErr w:type="spellEnd"/>
          </w:p>
        </w:tc>
      </w:tr>
      <w:tr w:rsidR="0042311E" w:rsidTr="00644C87">
        <w:tc>
          <w:tcPr>
            <w:tcW w:w="2880" w:type="dxa"/>
          </w:tcPr>
          <w:p w:rsidR="0042311E" w:rsidRDefault="0042311E" w:rsidP="004A5944">
            <w:r>
              <w:t>Engineer</w:t>
            </w:r>
          </w:p>
        </w:tc>
        <w:tc>
          <w:tcPr>
            <w:tcW w:w="1620" w:type="dxa"/>
          </w:tcPr>
          <w:p w:rsidR="0042311E" w:rsidRDefault="0042311E" w:rsidP="00644C87">
            <w:pPr>
              <w:jc w:val="center"/>
              <w:rPr>
                <w:sz w:val="22"/>
                <w:szCs w:val="22"/>
              </w:rPr>
            </w:pPr>
            <w:r>
              <w:rPr>
                <w:sz w:val="22"/>
                <w:szCs w:val="22"/>
              </w:rPr>
              <w:t>850</w:t>
            </w:r>
          </w:p>
        </w:tc>
        <w:tc>
          <w:tcPr>
            <w:tcW w:w="1800" w:type="dxa"/>
          </w:tcPr>
          <w:p w:rsidR="0042311E" w:rsidRDefault="0042311E" w:rsidP="00644C87">
            <w:pPr>
              <w:jc w:val="center"/>
              <w:rPr>
                <w:sz w:val="22"/>
                <w:szCs w:val="22"/>
              </w:rPr>
            </w:pPr>
            <w:r>
              <w:rPr>
                <w:sz w:val="22"/>
                <w:szCs w:val="22"/>
              </w:rPr>
              <w:t>16</w:t>
            </w:r>
          </w:p>
        </w:tc>
        <w:tc>
          <w:tcPr>
            <w:tcW w:w="4068" w:type="dxa"/>
          </w:tcPr>
          <w:p w:rsidR="0042311E" w:rsidRDefault="0042311E" w:rsidP="00654C21">
            <w:proofErr w:type="spellStart"/>
            <w:r>
              <w:t>Biodigester</w:t>
            </w:r>
            <w:proofErr w:type="spellEnd"/>
            <w:r>
              <w:t xml:space="preserve"> construction</w:t>
            </w:r>
          </w:p>
        </w:tc>
      </w:tr>
      <w:tr w:rsidR="00C81052" w:rsidTr="00644C87">
        <w:tc>
          <w:tcPr>
            <w:tcW w:w="2880" w:type="dxa"/>
          </w:tcPr>
          <w:p w:rsidR="00C81052" w:rsidRDefault="00C81052" w:rsidP="004A5944">
            <w:r>
              <w:t>Environmental Specialist</w:t>
            </w:r>
          </w:p>
        </w:tc>
        <w:tc>
          <w:tcPr>
            <w:tcW w:w="1620" w:type="dxa"/>
          </w:tcPr>
          <w:p w:rsidR="00C81052" w:rsidRDefault="00C81052" w:rsidP="00644C87">
            <w:pPr>
              <w:jc w:val="center"/>
              <w:rPr>
                <w:sz w:val="22"/>
                <w:szCs w:val="22"/>
              </w:rPr>
            </w:pPr>
            <w:r>
              <w:rPr>
                <w:sz w:val="22"/>
                <w:szCs w:val="22"/>
              </w:rPr>
              <w:t>850</w:t>
            </w:r>
          </w:p>
        </w:tc>
        <w:tc>
          <w:tcPr>
            <w:tcW w:w="1800" w:type="dxa"/>
          </w:tcPr>
          <w:p w:rsidR="00C81052" w:rsidRDefault="00C81052" w:rsidP="00644C87">
            <w:pPr>
              <w:jc w:val="center"/>
              <w:rPr>
                <w:sz w:val="22"/>
                <w:szCs w:val="22"/>
              </w:rPr>
            </w:pPr>
            <w:r>
              <w:rPr>
                <w:sz w:val="22"/>
                <w:szCs w:val="22"/>
              </w:rPr>
              <w:t>8</w:t>
            </w:r>
          </w:p>
        </w:tc>
        <w:tc>
          <w:tcPr>
            <w:tcW w:w="4068" w:type="dxa"/>
          </w:tcPr>
          <w:p w:rsidR="00C81052" w:rsidRDefault="00D43297" w:rsidP="00654C21">
            <w:r>
              <w:t>Environmental assessment of demo sites; monitoring of environmental aspects</w:t>
            </w:r>
          </w:p>
        </w:tc>
      </w:tr>
      <w:tr w:rsidR="00654C21" w:rsidTr="00644C87">
        <w:tc>
          <w:tcPr>
            <w:tcW w:w="2880" w:type="dxa"/>
          </w:tcPr>
          <w:p w:rsidR="00654C21" w:rsidRDefault="00762E59" w:rsidP="004A5944">
            <w:proofErr w:type="spellStart"/>
            <w:r>
              <w:t>Biodigester</w:t>
            </w:r>
            <w:proofErr w:type="spellEnd"/>
            <w:r>
              <w:t xml:space="preserve"> Technology Expert</w:t>
            </w:r>
          </w:p>
        </w:tc>
        <w:tc>
          <w:tcPr>
            <w:tcW w:w="1620" w:type="dxa"/>
          </w:tcPr>
          <w:p w:rsidR="00654C21" w:rsidRPr="00654C21" w:rsidRDefault="00762E59" w:rsidP="00644C87">
            <w:pPr>
              <w:jc w:val="center"/>
              <w:rPr>
                <w:sz w:val="22"/>
                <w:szCs w:val="22"/>
              </w:rPr>
            </w:pPr>
            <w:r>
              <w:rPr>
                <w:sz w:val="22"/>
                <w:szCs w:val="22"/>
              </w:rPr>
              <w:t>850</w:t>
            </w:r>
          </w:p>
        </w:tc>
        <w:tc>
          <w:tcPr>
            <w:tcW w:w="1800" w:type="dxa"/>
          </w:tcPr>
          <w:p w:rsidR="00654C21" w:rsidRPr="00654C21" w:rsidRDefault="00762E59" w:rsidP="00644C87">
            <w:pPr>
              <w:jc w:val="center"/>
              <w:rPr>
                <w:sz w:val="22"/>
                <w:szCs w:val="22"/>
              </w:rPr>
            </w:pPr>
            <w:r>
              <w:rPr>
                <w:sz w:val="22"/>
                <w:szCs w:val="22"/>
              </w:rPr>
              <w:t>16</w:t>
            </w:r>
          </w:p>
        </w:tc>
        <w:tc>
          <w:tcPr>
            <w:tcW w:w="4068" w:type="dxa"/>
          </w:tcPr>
          <w:p w:rsidR="00654C21" w:rsidRDefault="00762E59" w:rsidP="00654C21">
            <w:r>
              <w:t xml:space="preserve">Training to local </w:t>
            </w:r>
            <w:proofErr w:type="spellStart"/>
            <w:r>
              <w:t>biodigester</w:t>
            </w:r>
            <w:proofErr w:type="spellEnd"/>
            <w:r>
              <w:t xml:space="preserve"> manufacturers</w:t>
            </w:r>
          </w:p>
        </w:tc>
      </w:tr>
      <w:tr w:rsidR="00654C21" w:rsidTr="00644C87">
        <w:tc>
          <w:tcPr>
            <w:tcW w:w="2880" w:type="dxa"/>
          </w:tcPr>
          <w:p w:rsidR="00654C21" w:rsidRDefault="00762E59" w:rsidP="004A5944">
            <w:r>
              <w:t>Total:</w:t>
            </w:r>
          </w:p>
        </w:tc>
        <w:tc>
          <w:tcPr>
            <w:tcW w:w="1620" w:type="dxa"/>
          </w:tcPr>
          <w:p w:rsidR="00654C21" w:rsidRPr="00654C21" w:rsidRDefault="00654C21" w:rsidP="00644C87">
            <w:pPr>
              <w:jc w:val="center"/>
              <w:rPr>
                <w:sz w:val="22"/>
                <w:szCs w:val="22"/>
              </w:rPr>
            </w:pPr>
          </w:p>
        </w:tc>
        <w:tc>
          <w:tcPr>
            <w:tcW w:w="1800" w:type="dxa"/>
          </w:tcPr>
          <w:p w:rsidR="00654C21" w:rsidRPr="00654C21" w:rsidRDefault="00C81052" w:rsidP="00644C87">
            <w:pPr>
              <w:jc w:val="center"/>
              <w:rPr>
                <w:sz w:val="22"/>
                <w:szCs w:val="22"/>
              </w:rPr>
            </w:pPr>
            <w:r>
              <w:rPr>
                <w:sz w:val="22"/>
                <w:szCs w:val="22"/>
              </w:rPr>
              <w:t>124</w:t>
            </w:r>
          </w:p>
        </w:tc>
        <w:tc>
          <w:tcPr>
            <w:tcW w:w="4068" w:type="dxa"/>
          </w:tcPr>
          <w:p w:rsidR="00654C21" w:rsidRDefault="00654C21" w:rsidP="00654C21"/>
        </w:tc>
      </w:tr>
      <w:tr w:rsidR="005C4E2F" w:rsidTr="00644C87">
        <w:tc>
          <w:tcPr>
            <w:tcW w:w="2880" w:type="dxa"/>
          </w:tcPr>
          <w:p w:rsidR="0042311E" w:rsidRDefault="0042311E" w:rsidP="004A5944"/>
          <w:p w:rsidR="005C4E2F" w:rsidRDefault="005C4E2F" w:rsidP="004A5944">
            <w:r>
              <w:t>International</w:t>
            </w:r>
            <w:r w:rsidR="0042311E">
              <w:t>:</w:t>
            </w:r>
          </w:p>
        </w:tc>
        <w:tc>
          <w:tcPr>
            <w:tcW w:w="1620" w:type="dxa"/>
          </w:tcPr>
          <w:p w:rsidR="005C4E2F" w:rsidRPr="00654C21" w:rsidRDefault="005C4E2F" w:rsidP="00644C87">
            <w:pPr>
              <w:jc w:val="center"/>
              <w:rPr>
                <w:sz w:val="22"/>
                <w:szCs w:val="22"/>
              </w:rPr>
            </w:pPr>
          </w:p>
        </w:tc>
        <w:tc>
          <w:tcPr>
            <w:tcW w:w="1800" w:type="dxa"/>
          </w:tcPr>
          <w:p w:rsidR="005C4E2F" w:rsidRPr="00654C21" w:rsidRDefault="005C4E2F" w:rsidP="00644C87">
            <w:pPr>
              <w:jc w:val="center"/>
              <w:rPr>
                <w:sz w:val="22"/>
                <w:szCs w:val="22"/>
              </w:rPr>
            </w:pPr>
          </w:p>
        </w:tc>
        <w:tc>
          <w:tcPr>
            <w:tcW w:w="4068" w:type="dxa"/>
          </w:tcPr>
          <w:p w:rsidR="005C4E2F" w:rsidRDefault="005C4E2F" w:rsidP="00654C21"/>
        </w:tc>
      </w:tr>
      <w:tr w:rsidR="0098763F" w:rsidTr="00644C87">
        <w:tc>
          <w:tcPr>
            <w:tcW w:w="2880" w:type="dxa"/>
          </w:tcPr>
          <w:p w:rsidR="0098763F" w:rsidRDefault="0042311E" w:rsidP="004A5944">
            <w:r w:rsidRPr="0042311E">
              <w:rPr>
                <w:sz w:val="22"/>
                <w:szCs w:val="22"/>
              </w:rPr>
              <w:t>Consultant – Regulation of Energy Market</w:t>
            </w:r>
          </w:p>
        </w:tc>
        <w:tc>
          <w:tcPr>
            <w:tcW w:w="1620" w:type="dxa"/>
          </w:tcPr>
          <w:p w:rsidR="0098763F" w:rsidRPr="00654C21" w:rsidRDefault="00455806" w:rsidP="00644C87">
            <w:pPr>
              <w:jc w:val="center"/>
              <w:rPr>
                <w:sz w:val="22"/>
                <w:szCs w:val="22"/>
              </w:rPr>
            </w:pPr>
            <w:r>
              <w:rPr>
                <w:sz w:val="22"/>
                <w:szCs w:val="22"/>
              </w:rPr>
              <w:t>4,500</w:t>
            </w:r>
          </w:p>
        </w:tc>
        <w:tc>
          <w:tcPr>
            <w:tcW w:w="1800" w:type="dxa"/>
          </w:tcPr>
          <w:p w:rsidR="0098763F" w:rsidRPr="00654C21" w:rsidRDefault="00537AED" w:rsidP="00F75211">
            <w:pPr>
              <w:jc w:val="center"/>
              <w:rPr>
                <w:sz w:val="22"/>
                <w:szCs w:val="22"/>
              </w:rPr>
            </w:pPr>
            <w:r>
              <w:rPr>
                <w:sz w:val="22"/>
                <w:szCs w:val="22"/>
              </w:rPr>
              <w:t>4</w:t>
            </w:r>
          </w:p>
        </w:tc>
        <w:tc>
          <w:tcPr>
            <w:tcW w:w="4068" w:type="dxa"/>
          </w:tcPr>
          <w:p w:rsidR="0098763F" w:rsidRDefault="00537AED" w:rsidP="00654C21">
            <w:r w:rsidRPr="00537AED">
              <w:rPr>
                <w:sz w:val="22"/>
                <w:szCs w:val="22"/>
              </w:rPr>
              <w:t>TA to the National Energy Regulator (ANRE)</w:t>
            </w:r>
          </w:p>
        </w:tc>
      </w:tr>
      <w:tr w:rsidR="00654C21" w:rsidTr="00644C87">
        <w:tc>
          <w:tcPr>
            <w:tcW w:w="2880" w:type="dxa"/>
          </w:tcPr>
          <w:p w:rsidR="00654C21" w:rsidRPr="00644C87" w:rsidRDefault="0042311E" w:rsidP="004A5944">
            <w:pPr>
              <w:rPr>
                <w:sz w:val="22"/>
                <w:szCs w:val="22"/>
              </w:rPr>
            </w:pPr>
            <w:r w:rsidRPr="0042311E">
              <w:rPr>
                <w:sz w:val="22"/>
                <w:szCs w:val="22"/>
              </w:rPr>
              <w:t>Technical Consultant</w:t>
            </w:r>
          </w:p>
        </w:tc>
        <w:tc>
          <w:tcPr>
            <w:tcW w:w="1620" w:type="dxa"/>
          </w:tcPr>
          <w:p w:rsidR="00654C21" w:rsidRPr="00654C21" w:rsidRDefault="00455806" w:rsidP="00644C87">
            <w:pPr>
              <w:jc w:val="center"/>
              <w:rPr>
                <w:sz w:val="22"/>
                <w:szCs w:val="22"/>
              </w:rPr>
            </w:pPr>
            <w:r w:rsidRPr="00455806">
              <w:rPr>
                <w:sz w:val="22"/>
                <w:szCs w:val="22"/>
              </w:rPr>
              <w:t>4,500</w:t>
            </w:r>
          </w:p>
        </w:tc>
        <w:tc>
          <w:tcPr>
            <w:tcW w:w="1800" w:type="dxa"/>
          </w:tcPr>
          <w:p w:rsidR="00654C21" w:rsidRPr="00654C21" w:rsidRDefault="00537AED" w:rsidP="00F75211">
            <w:pPr>
              <w:jc w:val="center"/>
              <w:rPr>
                <w:sz w:val="22"/>
                <w:szCs w:val="22"/>
              </w:rPr>
            </w:pPr>
            <w:r>
              <w:rPr>
                <w:sz w:val="22"/>
                <w:szCs w:val="22"/>
              </w:rPr>
              <w:t>4</w:t>
            </w:r>
          </w:p>
        </w:tc>
        <w:tc>
          <w:tcPr>
            <w:tcW w:w="4068" w:type="dxa"/>
          </w:tcPr>
          <w:p w:rsidR="00654C21" w:rsidRPr="00644C87" w:rsidRDefault="00537AED" w:rsidP="00654C21">
            <w:pPr>
              <w:rPr>
                <w:sz w:val="22"/>
                <w:szCs w:val="22"/>
              </w:rPr>
            </w:pPr>
            <w:proofErr w:type="spellStart"/>
            <w:r w:rsidRPr="00537AED">
              <w:rPr>
                <w:sz w:val="22"/>
                <w:szCs w:val="22"/>
              </w:rPr>
              <w:t>Biodigester</w:t>
            </w:r>
            <w:proofErr w:type="spellEnd"/>
            <w:r w:rsidRPr="00537AED">
              <w:rPr>
                <w:sz w:val="22"/>
                <w:szCs w:val="22"/>
              </w:rPr>
              <w:t xml:space="preserve"> operation and licensing</w:t>
            </w:r>
          </w:p>
        </w:tc>
      </w:tr>
      <w:tr w:rsidR="00654C21" w:rsidTr="00644C87">
        <w:tc>
          <w:tcPr>
            <w:tcW w:w="2880" w:type="dxa"/>
          </w:tcPr>
          <w:p w:rsidR="00654C21" w:rsidRPr="00644C87" w:rsidRDefault="0042311E" w:rsidP="004A5944">
            <w:pPr>
              <w:rPr>
                <w:sz w:val="22"/>
                <w:szCs w:val="22"/>
              </w:rPr>
            </w:pPr>
            <w:r w:rsidRPr="0042311E">
              <w:rPr>
                <w:sz w:val="22"/>
                <w:szCs w:val="22"/>
              </w:rPr>
              <w:t>Livestock Specialist</w:t>
            </w:r>
          </w:p>
        </w:tc>
        <w:tc>
          <w:tcPr>
            <w:tcW w:w="1620" w:type="dxa"/>
          </w:tcPr>
          <w:p w:rsidR="00654C21" w:rsidRPr="00654C21" w:rsidRDefault="00455806" w:rsidP="00644C87">
            <w:pPr>
              <w:jc w:val="center"/>
              <w:rPr>
                <w:sz w:val="22"/>
                <w:szCs w:val="22"/>
              </w:rPr>
            </w:pPr>
            <w:r w:rsidRPr="00455806">
              <w:rPr>
                <w:sz w:val="22"/>
                <w:szCs w:val="22"/>
              </w:rPr>
              <w:t>4,500</w:t>
            </w:r>
          </w:p>
        </w:tc>
        <w:tc>
          <w:tcPr>
            <w:tcW w:w="1800" w:type="dxa"/>
          </w:tcPr>
          <w:p w:rsidR="00654C21" w:rsidRPr="00654C21" w:rsidRDefault="00537AED" w:rsidP="00F75211">
            <w:pPr>
              <w:jc w:val="center"/>
              <w:rPr>
                <w:sz w:val="22"/>
                <w:szCs w:val="22"/>
              </w:rPr>
            </w:pPr>
            <w:r>
              <w:rPr>
                <w:sz w:val="22"/>
                <w:szCs w:val="22"/>
              </w:rPr>
              <w:t>12</w:t>
            </w:r>
          </w:p>
        </w:tc>
        <w:tc>
          <w:tcPr>
            <w:tcW w:w="4068" w:type="dxa"/>
          </w:tcPr>
          <w:p w:rsidR="00654C21" w:rsidRPr="00644C87" w:rsidRDefault="00537AED" w:rsidP="00654C21">
            <w:pPr>
              <w:rPr>
                <w:sz w:val="22"/>
                <w:szCs w:val="22"/>
              </w:rPr>
            </w:pPr>
            <w:r w:rsidRPr="00537AED">
              <w:rPr>
                <w:sz w:val="22"/>
                <w:szCs w:val="22"/>
              </w:rPr>
              <w:t>Farmer training in proper Manure Management practices</w:t>
            </w:r>
          </w:p>
        </w:tc>
      </w:tr>
      <w:tr w:rsidR="0098763F" w:rsidTr="00644C87">
        <w:tc>
          <w:tcPr>
            <w:tcW w:w="2880" w:type="dxa"/>
          </w:tcPr>
          <w:p w:rsidR="0098763F" w:rsidRDefault="0042311E" w:rsidP="004A5944">
            <w:r w:rsidRPr="0042311E">
              <w:rPr>
                <w:sz w:val="22"/>
                <w:szCs w:val="22"/>
              </w:rPr>
              <w:lastRenderedPageBreak/>
              <w:t>Biogas Generation Expert</w:t>
            </w:r>
          </w:p>
        </w:tc>
        <w:tc>
          <w:tcPr>
            <w:tcW w:w="1620" w:type="dxa"/>
          </w:tcPr>
          <w:p w:rsidR="0098763F" w:rsidRPr="00654C21" w:rsidRDefault="00455806" w:rsidP="00644C87">
            <w:pPr>
              <w:jc w:val="center"/>
              <w:rPr>
                <w:sz w:val="22"/>
                <w:szCs w:val="22"/>
              </w:rPr>
            </w:pPr>
            <w:r w:rsidRPr="00455806">
              <w:rPr>
                <w:sz w:val="22"/>
                <w:szCs w:val="22"/>
              </w:rPr>
              <w:t>4,500</w:t>
            </w:r>
          </w:p>
        </w:tc>
        <w:tc>
          <w:tcPr>
            <w:tcW w:w="1800" w:type="dxa"/>
          </w:tcPr>
          <w:p w:rsidR="0098763F" w:rsidRPr="00654C21" w:rsidRDefault="00537AED" w:rsidP="00F75211">
            <w:pPr>
              <w:jc w:val="center"/>
              <w:rPr>
                <w:sz w:val="22"/>
                <w:szCs w:val="22"/>
              </w:rPr>
            </w:pPr>
            <w:r>
              <w:rPr>
                <w:sz w:val="22"/>
                <w:szCs w:val="22"/>
              </w:rPr>
              <w:t>6</w:t>
            </w:r>
          </w:p>
        </w:tc>
        <w:tc>
          <w:tcPr>
            <w:tcW w:w="4068" w:type="dxa"/>
          </w:tcPr>
          <w:p w:rsidR="0098763F" w:rsidRDefault="00537AED" w:rsidP="00654C21">
            <w:r w:rsidRPr="00537AED">
              <w:rPr>
                <w:sz w:val="22"/>
                <w:szCs w:val="22"/>
              </w:rPr>
              <w:t xml:space="preserve">Farmer training in use of </w:t>
            </w:r>
            <w:proofErr w:type="spellStart"/>
            <w:r w:rsidRPr="00537AED">
              <w:rPr>
                <w:sz w:val="22"/>
                <w:szCs w:val="22"/>
              </w:rPr>
              <w:t>biodigesters</w:t>
            </w:r>
            <w:proofErr w:type="spellEnd"/>
            <w:r w:rsidRPr="00537AED">
              <w:rPr>
                <w:sz w:val="22"/>
                <w:szCs w:val="22"/>
              </w:rPr>
              <w:t xml:space="preserve"> and electricity generation</w:t>
            </w:r>
          </w:p>
        </w:tc>
      </w:tr>
      <w:tr w:rsidR="0098763F" w:rsidTr="00644C87">
        <w:tc>
          <w:tcPr>
            <w:tcW w:w="2880" w:type="dxa"/>
          </w:tcPr>
          <w:p w:rsidR="0098763F" w:rsidRDefault="0042311E" w:rsidP="004A5944">
            <w:r w:rsidRPr="0042311E">
              <w:rPr>
                <w:sz w:val="22"/>
                <w:szCs w:val="22"/>
              </w:rPr>
              <w:t>Biogas Generation Expert</w:t>
            </w:r>
          </w:p>
        </w:tc>
        <w:tc>
          <w:tcPr>
            <w:tcW w:w="1620" w:type="dxa"/>
          </w:tcPr>
          <w:p w:rsidR="0098763F" w:rsidRPr="00654C21" w:rsidRDefault="00455806" w:rsidP="00644C87">
            <w:pPr>
              <w:jc w:val="center"/>
              <w:rPr>
                <w:sz w:val="22"/>
                <w:szCs w:val="22"/>
              </w:rPr>
            </w:pPr>
            <w:r w:rsidRPr="00455806">
              <w:rPr>
                <w:sz w:val="22"/>
                <w:szCs w:val="22"/>
              </w:rPr>
              <w:t>4,500</w:t>
            </w:r>
          </w:p>
        </w:tc>
        <w:tc>
          <w:tcPr>
            <w:tcW w:w="1800" w:type="dxa"/>
          </w:tcPr>
          <w:p w:rsidR="0098763F" w:rsidRPr="00654C21" w:rsidRDefault="00456EA6" w:rsidP="00F75211">
            <w:pPr>
              <w:jc w:val="center"/>
              <w:rPr>
                <w:sz w:val="22"/>
                <w:szCs w:val="22"/>
              </w:rPr>
            </w:pPr>
            <w:r>
              <w:rPr>
                <w:sz w:val="22"/>
                <w:szCs w:val="22"/>
              </w:rPr>
              <w:t>2</w:t>
            </w:r>
          </w:p>
        </w:tc>
        <w:tc>
          <w:tcPr>
            <w:tcW w:w="4068" w:type="dxa"/>
          </w:tcPr>
          <w:p w:rsidR="0098763F" w:rsidRDefault="00537AED" w:rsidP="004A5944">
            <w:r w:rsidRPr="00537AED">
              <w:rPr>
                <w:sz w:val="22"/>
                <w:szCs w:val="22"/>
              </w:rPr>
              <w:t xml:space="preserve">Farmer training in operation of </w:t>
            </w:r>
            <w:proofErr w:type="spellStart"/>
            <w:r w:rsidRPr="00537AED">
              <w:rPr>
                <w:sz w:val="22"/>
                <w:szCs w:val="22"/>
              </w:rPr>
              <w:t>biodigesters</w:t>
            </w:r>
            <w:proofErr w:type="spellEnd"/>
          </w:p>
        </w:tc>
      </w:tr>
      <w:tr w:rsidR="0042311E" w:rsidTr="00644C87">
        <w:tc>
          <w:tcPr>
            <w:tcW w:w="2880" w:type="dxa"/>
          </w:tcPr>
          <w:p w:rsidR="0042311E" w:rsidRPr="00644C87" w:rsidRDefault="0042311E" w:rsidP="004A5944">
            <w:pPr>
              <w:rPr>
                <w:sz w:val="22"/>
                <w:szCs w:val="22"/>
              </w:rPr>
            </w:pPr>
            <w:r w:rsidRPr="0042311E">
              <w:rPr>
                <w:sz w:val="22"/>
                <w:szCs w:val="22"/>
              </w:rPr>
              <w:t>Engineer</w:t>
            </w:r>
          </w:p>
        </w:tc>
        <w:tc>
          <w:tcPr>
            <w:tcW w:w="1620" w:type="dxa"/>
          </w:tcPr>
          <w:p w:rsidR="0042311E" w:rsidRPr="00654C21" w:rsidRDefault="00455806" w:rsidP="00644C87">
            <w:pPr>
              <w:jc w:val="center"/>
              <w:rPr>
                <w:sz w:val="22"/>
                <w:szCs w:val="22"/>
              </w:rPr>
            </w:pPr>
            <w:r w:rsidRPr="00455806">
              <w:rPr>
                <w:sz w:val="22"/>
                <w:szCs w:val="22"/>
              </w:rPr>
              <w:t>4,500</w:t>
            </w:r>
          </w:p>
        </w:tc>
        <w:tc>
          <w:tcPr>
            <w:tcW w:w="1800" w:type="dxa"/>
          </w:tcPr>
          <w:p w:rsidR="0042311E" w:rsidRPr="00654C21" w:rsidRDefault="00537AED" w:rsidP="00F75211">
            <w:pPr>
              <w:jc w:val="center"/>
              <w:rPr>
                <w:sz w:val="22"/>
                <w:szCs w:val="22"/>
              </w:rPr>
            </w:pPr>
            <w:r>
              <w:rPr>
                <w:sz w:val="22"/>
                <w:szCs w:val="22"/>
              </w:rPr>
              <w:t>12</w:t>
            </w:r>
          </w:p>
        </w:tc>
        <w:tc>
          <w:tcPr>
            <w:tcW w:w="4068" w:type="dxa"/>
          </w:tcPr>
          <w:p w:rsidR="0042311E" w:rsidRPr="00644C87" w:rsidRDefault="00537AED" w:rsidP="00537AED">
            <w:pPr>
              <w:rPr>
                <w:sz w:val="22"/>
                <w:szCs w:val="22"/>
              </w:rPr>
            </w:pPr>
            <w:r>
              <w:rPr>
                <w:sz w:val="22"/>
                <w:szCs w:val="22"/>
              </w:rPr>
              <w:t xml:space="preserve">Supervision and advising during the </w:t>
            </w:r>
            <w:proofErr w:type="spellStart"/>
            <w:r>
              <w:rPr>
                <w:sz w:val="22"/>
                <w:szCs w:val="22"/>
              </w:rPr>
              <w:t>b</w:t>
            </w:r>
            <w:r w:rsidRPr="00537AED">
              <w:rPr>
                <w:sz w:val="22"/>
                <w:szCs w:val="22"/>
              </w:rPr>
              <w:t>iodigester</w:t>
            </w:r>
            <w:proofErr w:type="spellEnd"/>
            <w:r w:rsidRPr="00537AED">
              <w:rPr>
                <w:sz w:val="22"/>
                <w:szCs w:val="22"/>
              </w:rPr>
              <w:t xml:space="preserve"> construction</w:t>
            </w:r>
          </w:p>
        </w:tc>
      </w:tr>
      <w:tr w:rsidR="0042311E" w:rsidTr="00644C87">
        <w:tc>
          <w:tcPr>
            <w:tcW w:w="2880" w:type="dxa"/>
          </w:tcPr>
          <w:p w:rsidR="0042311E" w:rsidRPr="00644C87" w:rsidRDefault="0042311E" w:rsidP="004A5944">
            <w:pPr>
              <w:rPr>
                <w:sz w:val="22"/>
                <w:szCs w:val="22"/>
              </w:rPr>
            </w:pPr>
            <w:proofErr w:type="spellStart"/>
            <w:r w:rsidRPr="0042311E">
              <w:rPr>
                <w:sz w:val="22"/>
                <w:szCs w:val="22"/>
              </w:rPr>
              <w:t>Biodigester</w:t>
            </w:r>
            <w:proofErr w:type="spellEnd"/>
            <w:r w:rsidRPr="0042311E">
              <w:rPr>
                <w:sz w:val="22"/>
                <w:szCs w:val="22"/>
              </w:rPr>
              <w:t xml:space="preserve"> Technology Expert</w:t>
            </w:r>
          </w:p>
        </w:tc>
        <w:tc>
          <w:tcPr>
            <w:tcW w:w="1620" w:type="dxa"/>
          </w:tcPr>
          <w:p w:rsidR="0042311E" w:rsidRPr="00654C21" w:rsidRDefault="00455806" w:rsidP="00644C87">
            <w:pPr>
              <w:jc w:val="center"/>
              <w:rPr>
                <w:sz w:val="22"/>
                <w:szCs w:val="22"/>
              </w:rPr>
            </w:pPr>
            <w:r w:rsidRPr="00455806">
              <w:rPr>
                <w:sz w:val="22"/>
                <w:szCs w:val="22"/>
              </w:rPr>
              <w:t>4,500</w:t>
            </w:r>
          </w:p>
        </w:tc>
        <w:tc>
          <w:tcPr>
            <w:tcW w:w="1800" w:type="dxa"/>
          </w:tcPr>
          <w:p w:rsidR="0042311E" w:rsidRPr="00654C21" w:rsidRDefault="009F473B" w:rsidP="00F75211">
            <w:pPr>
              <w:jc w:val="center"/>
              <w:rPr>
                <w:sz w:val="22"/>
                <w:szCs w:val="22"/>
              </w:rPr>
            </w:pPr>
            <w:r>
              <w:rPr>
                <w:sz w:val="22"/>
                <w:szCs w:val="22"/>
              </w:rPr>
              <w:t>10</w:t>
            </w:r>
          </w:p>
        </w:tc>
        <w:tc>
          <w:tcPr>
            <w:tcW w:w="4068" w:type="dxa"/>
          </w:tcPr>
          <w:p w:rsidR="0042311E" w:rsidRPr="00644C87" w:rsidRDefault="00434332" w:rsidP="004A5944">
            <w:pPr>
              <w:rPr>
                <w:sz w:val="22"/>
                <w:szCs w:val="22"/>
              </w:rPr>
            </w:pPr>
            <w:r>
              <w:rPr>
                <w:sz w:val="22"/>
                <w:szCs w:val="22"/>
              </w:rPr>
              <w:t>Training and transfer of know-how to</w:t>
            </w:r>
            <w:r w:rsidR="00456EA6" w:rsidRPr="00456EA6">
              <w:rPr>
                <w:sz w:val="22"/>
                <w:szCs w:val="22"/>
              </w:rPr>
              <w:t xml:space="preserve"> local </w:t>
            </w:r>
            <w:proofErr w:type="spellStart"/>
            <w:r w:rsidR="00456EA6" w:rsidRPr="00456EA6">
              <w:rPr>
                <w:sz w:val="22"/>
                <w:szCs w:val="22"/>
              </w:rPr>
              <w:t>biodigester</w:t>
            </w:r>
            <w:proofErr w:type="spellEnd"/>
            <w:r w:rsidR="00456EA6" w:rsidRPr="00456EA6">
              <w:rPr>
                <w:sz w:val="22"/>
                <w:szCs w:val="22"/>
              </w:rPr>
              <w:t xml:space="preserve"> manufacturers</w:t>
            </w:r>
          </w:p>
        </w:tc>
      </w:tr>
      <w:tr w:rsidR="0042311E" w:rsidTr="00644C87">
        <w:tc>
          <w:tcPr>
            <w:tcW w:w="2880" w:type="dxa"/>
          </w:tcPr>
          <w:p w:rsidR="0042311E" w:rsidRPr="00644C87" w:rsidRDefault="00455806" w:rsidP="004A5944">
            <w:pPr>
              <w:rPr>
                <w:sz w:val="22"/>
                <w:szCs w:val="22"/>
              </w:rPr>
            </w:pPr>
            <w:r>
              <w:rPr>
                <w:sz w:val="22"/>
                <w:szCs w:val="22"/>
              </w:rPr>
              <w:t>Total:</w:t>
            </w:r>
          </w:p>
        </w:tc>
        <w:tc>
          <w:tcPr>
            <w:tcW w:w="1620" w:type="dxa"/>
          </w:tcPr>
          <w:p w:rsidR="0042311E" w:rsidRPr="00654C21" w:rsidRDefault="0042311E" w:rsidP="00644C87">
            <w:pPr>
              <w:jc w:val="center"/>
              <w:rPr>
                <w:sz w:val="22"/>
                <w:szCs w:val="22"/>
              </w:rPr>
            </w:pPr>
          </w:p>
        </w:tc>
        <w:tc>
          <w:tcPr>
            <w:tcW w:w="1800" w:type="dxa"/>
          </w:tcPr>
          <w:p w:rsidR="0042311E" w:rsidRPr="00654C21" w:rsidRDefault="009F473B" w:rsidP="00F75211">
            <w:pPr>
              <w:jc w:val="center"/>
              <w:rPr>
                <w:sz w:val="22"/>
                <w:szCs w:val="22"/>
              </w:rPr>
            </w:pPr>
            <w:r>
              <w:rPr>
                <w:sz w:val="22"/>
                <w:szCs w:val="22"/>
              </w:rPr>
              <w:t>50</w:t>
            </w:r>
          </w:p>
        </w:tc>
        <w:tc>
          <w:tcPr>
            <w:tcW w:w="4068" w:type="dxa"/>
          </w:tcPr>
          <w:p w:rsidR="0042311E" w:rsidRPr="00644C87" w:rsidRDefault="0042311E" w:rsidP="004A5944">
            <w:pPr>
              <w:rPr>
                <w:sz w:val="22"/>
                <w:szCs w:val="22"/>
              </w:rPr>
            </w:pPr>
          </w:p>
        </w:tc>
      </w:tr>
      <w:tr w:rsidR="00986BDD" w:rsidTr="00644C87">
        <w:tc>
          <w:tcPr>
            <w:tcW w:w="10368" w:type="dxa"/>
            <w:gridSpan w:val="4"/>
          </w:tcPr>
          <w:p w:rsidR="00986BDD" w:rsidRPr="00644C87" w:rsidRDefault="00986BDD" w:rsidP="00986BDD">
            <w:pPr>
              <w:rPr>
                <w:sz w:val="22"/>
                <w:szCs w:val="22"/>
              </w:rPr>
            </w:pPr>
            <w:r w:rsidRPr="00644C87">
              <w:rPr>
                <w:sz w:val="22"/>
                <w:szCs w:val="22"/>
              </w:rPr>
              <w:t xml:space="preserve">Justification for Travel, if any: </w:t>
            </w:r>
            <w:r w:rsidR="000572EC">
              <w:rPr>
                <w:sz w:val="22"/>
                <w:szCs w:val="22"/>
              </w:rPr>
              <w:t>The international consultants will travel to Moldova to provide their services under the project. Both international and local consultants will travel to the project sites (due to the nature of the project, the project sites will be outside of the capital city.)</w:t>
            </w:r>
          </w:p>
          <w:p w:rsidR="00986BDD" w:rsidRPr="00644C87" w:rsidRDefault="00986BDD" w:rsidP="004A5944">
            <w:pPr>
              <w:rPr>
                <w:sz w:val="22"/>
                <w:szCs w:val="22"/>
              </w:rPr>
            </w:pPr>
          </w:p>
        </w:tc>
      </w:tr>
    </w:tbl>
    <w:p w:rsidR="004D6483" w:rsidRDefault="004D6483" w:rsidP="004D6483">
      <w:pPr>
        <w:ind w:left="360"/>
        <w:rPr>
          <w:sz w:val="20"/>
          <w:szCs w:val="20"/>
        </w:rPr>
      </w:pPr>
      <w:proofErr w:type="gramStart"/>
      <w:r>
        <w:rPr>
          <w:sz w:val="20"/>
          <w:szCs w:val="20"/>
        </w:rPr>
        <w:t>*  Prov</w:t>
      </w:r>
      <w:r w:rsidR="00F32B6B">
        <w:rPr>
          <w:sz w:val="20"/>
          <w:szCs w:val="20"/>
        </w:rPr>
        <w:t>ide</w:t>
      </w:r>
      <w:proofErr w:type="gramEnd"/>
      <w:r w:rsidR="00F32B6B">
        <w:rPr>
          <w:sz w:val="20"/>
          <w:szCs w:val="20"/>
        </w:rPr>
        <w:t xml:space="preserve"> dollar rate per person week.    *</w:t>
      </w:r>
      <w:proofErr w:type="gramStart"/>
      <w:r w:rsidR="00F32B6B">
        <w:rPr>
          <w:sz w:val="20"/>
          <w:szCs w:val="20"/>
        </w:rPr>
        <w:t>*  Total</w:t>
      </w:r>
      <w:proofErr w:type="gramEnd"/>
      <w:r w:rsidR="00F32B6B">
        <w:rPr>
          <w:sz w:val="20"/>
          <w:szCs w:val="20"/>
        </w:rPr>
        <w:t xml:space="preserve"> person weeks </w:t>
      </w:r>
      <w:r>
        <w:rPr>
          <w:sz w:val="20"/>
          <w:szCs w:val="20"/>
        </w:rPr>
        <w:t xml:space="preserve"> needed to carry out the tasks.</w:t>
      </w:r>
    </w:p>
    <w:p w:rsidR="00DF33DB" w:rsidRDefault="00941205" w:rsidP="004D6483">
      <w:pPr>
        <w:ind w:left="360"/>
        <w:rPr>
          <w:sz w:val="20"/>
          <w:szCs w:val="20"/>
        </w:rPr>
      </w:pPr>
      <w:r>
        <w:rPr>
          <w:sz w:val="20"/>
          <w:szCs w:val="20"/>
        </w:rPr>
        <w:t xml:space="preserve">*** </w:t>
      </w:r>
      <w:r w:rsidR="00DF33DB">
        <w:rPr>
          <w:sz w:val="20"/>
          <w:szCs w:val="20"/>
        </w:rPr>
        <w:t>One person-month is assumed to consist of 4 person-weeks.</w:t>
      </w:r>
    </w:p>
    <w:p w:rsidR="00941205" w:rsidRDefault="00DF33DB" w:rsidP="004D6483">
      <w:pPr>
        <w:ind w:left="360"/>
        <w:rPr>
          <w:sz w:val="20"/>
          <w:szCs w:val="20"/>
        </w:rPr>
      </w:pPr>
      <w:r>
        <w:rPr>
          <w:sz w:val="20"/>
          <w:szCs w:val="20"/>
        </w:rPr>
        <w:t xml:space="preserve">**** </w:t>
      </w:r>
      <w:r w:rsidR="00941205">
        <w:rPr>
          <w:sz w:val="20"/>
          <w:szCs w:val="20"/>
        </w:rPr>
        <w:t xml:space="preserve">By design, each international consultant has been paired up with a local consultant for the purposes of transfer of knowledge and know-how. </w:t>
      </w:r>
    </w:p>
    <w:p w:rsidR="004D6483" w:rsidRDefault="004D6483" w:rsidP="002B5DD6"/>
    <w:p w:rsidR="00DD21B8" w:rsidRDefault="00DD21B8" w:rsidP="00D71357">
      <w:pPr>
        <w:spacing w:after="80"/>
        <w:rPr>
          <w:rFonts w:ascii="Times New Roman Bold" w:hAnsi="Times New Roman Bold"/>
          <w:b/>
          <w:smallCaps/>
        </w:rPr>
      </w:pPr>
      <w:r w:rsidRPr="00A83053">
        <w:rPr>
          <w:rFonts w:ascii="Times New Roman Bold" w:hAnsi="Times New Roman Bold"/>
          <w:b/>
          <w:smallCaps/>
        </w:rPr>
        <w:t xml:space="preserve">Annex </w:t>
      </w:r>
      <w:r w:rsidRPr="00A83053">
        <w:rPr>
          <w:rFonts w:ascii="Times New Roman Bold" w:hAnsi="Times New Roman Bold"/>
          <w:b/>
          <w:caps/>
        </w:rPr>
        <w:t>d</w:t>
      </w:r>
      <w:r w:rsidRPr="00A83053">
        <w:rPr>
          <w:rFonts w:ascii="Times New Roman Bold" w:hAnsi="Times New Roman Bold"/>
          <w:b/>
          <w:smallCaps/>
        </w:rPr>
        <w:t xml:space="preserve">: </w:t>
      </w:r>
      <w:r w:rsidR="0014667C" w:rsidRPr="00A83053">
        <w:rPr>
          <w:rFonts w:ascii="Times New Roman Bold" w:hAnsi="Times New Roman Bold"/>
          <w:b/>
          <w:smallCaps/>
        </w:rPr>
        <w:t xml:space="preserve"> status of </w:t>
      </w:r>
      <w:r w:rsidR="00372614" w:rsidRPr="00A83053">
        <w:rPr>
          <w:rFonts w:ascii="Times New Roman Bold" w:hAnsi="Times New Roman Bold"/>
          <w:b/>
          <w:smallCaps/>
        </w:rPr>
        <w:t xml:space="preserve">implementation </w:t>
      </w:r>
      <w:r w:rsidRPr="00A83053">
        <w:rPr>
          <w:rFonts w:ascii="Times New Roman Bold" w:hAnsi="Times New Roman Bold"/>
          <w:b/>
          <w:smallCaps/>
        </w:rPr>
        <w:t xml:space="preserve">of project preparation activities and </w:t>
      </w:r>
      <w:r w:rsidR="00372614" w:rsidRPr="00A83053">
        <w:rPr>
          <w:rFonts w:ascii="Times New Roman Bold" w:hAnsi="Times New Roman Bold"/>
          <w:b/>
          <w:smallCaps/>
        </w:rPr>
        <w:t xml:space="preserve">the </w:t>
      </w:r>
      <w:r w:rsidRPr="00A83053">
        <w:rPr>
          <w:rFonts w:ascii="Times New Roman Bold" w:hAnsi="Times New Roman Bold"/>
          <w:b/>
          <w:smallCaps/>
        </w:rPr>
        <w:t>use of funds</w:t>
      </w:r>
      <w:r w:rsidR="00A83053">
        <w:rPr>
          <w:rFonts w:ascii="Times New Roman Bold" w:hAnsi="Times New Roman Bold"/>
          <w:b/>
          <w:smallCaps/>
        </w:rPr>
        <w:t xml:space="preserve"> </w:t>
      </w:r>
      <w:r w:rsidR="00150E32">
        <w:rPr>
          <w:rFonts w:ascii="Times New Roman Bold" w:hAnsi="Times New Roman Bold"/>
          <w:b/>
          <w:smallCaps/>
        </w:rPr>
        <w:t>–</w:t>
      </w:r>
      <w:r w:rsidR="00A83053">
        <w:rPr>
          <w:rFonts w:ascii="Times New Roman Bold" w:hAnsi="Times New Roman Bold"/>
          <w:b/>
          <w:smallCaps/>
        </w:rPr>
        <w:t>N</w:t>
      </w:r>
      <w:r w:rsidR="00150E32">
        <w:rPr>
          <w:rFonts w:ascii="Times New Roman Bold" w:hAnsi="Times New Roman Bold"/>
          <w:b/>
          <w:smallCaps/>
        </w:rPr>
        <w:t>ot Applicable</w:t>
      </w:r>
    </w:p>
    <w:p w:rsidR="0083222C" w:rsidRDefault="0083222C" w:rsidP="00C05733">
      <w:pPr>
        <w:numPr>
          <w:ilvl w:val="0"/>
          <w:numId w:val="4"/>
        </w:numPr>
        <w:rPr>
          <w:rFonts w:ascii="Times New Roman Bold" w:hAnsi="Times New Roman Bold"/>
          <w:b/>
          <w:smallCaps/>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  </w:t>
      </w:r>
      <w:bookmarkStart w:id="56" w:name="PPGObjective"/>
      <w:r w:rsidR="00E322B9">
        <w:rPr>
          <w:rFonts w:ascii="Times New Roman Bold" w:hAnsi="Times New Roman Bold"/>
          <w:b/>
          <w:smallCaps/>
        </w:rPr>
        <w:fldChar w:fldCharType="begin">
          <w:ffData>
            <w:name w:val="PPGObjective"/>
            <w:enabled/>
            <w:calcOnExit w:val="0"/>
            <w:textInput/>
          </w:ffData>
        </w:fldChar>
      </w:r>
      <w:r w:rsidR="003C0060">
        <w:rPr>
          <w:rFonts w:ascii="Times New Roman Bold" w:hAnsi="Times New Roman Bold"/>
          <w:b/>
          <w:smallCaps/>
        </w:rPr>
        <w:instrText xml:space="preserve"> FORMTEXT </w:instrText>
      </w:r>
      <w:r w:rsidR="00E322B9">
        <w:rPr>
          <w:rFonts w:ascii="Times New Roman Bold" w:hAnsi="Times New Roman Bold"/>
          <w:b/>
          <w:smallCaps/>
        </w:rPr>
      </w:r>
      <w:r w:rsidR="00E322B9">
        <w:rPr>
          <w:rFonts w:ascii="Times New Roman Bold" w:hAnsi="Times New Roman Bold"/>
          <w:b/>
          <w:smallCaps/>
        </w:rPr>
        <w:fldChar w:fldCharType="separate"/>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E322B9">
        <w:rPr>
          <w:rFonts w:ascii="Times New Roman Bold" w:hAnsi="Times New Roman Bold"/>
          <w:b/>
          <w:smallCaps/>
        </w:rPr>
        <w:fldChar w:fldCharType="end"/>
      </w:r>
      <w:bookmarkEnd w:id="56"/>
    </w:p>
    <w:p w:rsidR="0083222C" w:rsidRDefault="0083222C" w:rsidP="00C05733">
      <w:pPr>
        <w:numPr>
          <w:ilvl w:val="0"/>
          <w:numId w:val="4"/>
        </w:numPr>
        <w:rPr>
          <w:rFonts w:ascii="Times New Roman Bold" w:hAnsi="Times New Roman Bold"/>
          <w:b/>
          <w:smallCaps/>
        </w:rPr>
      </w:pPr>
      <w:r>
        <w:rPr>
          <w:rFonts w:ascii="Times New Roman Bold" w:hAnsi="Times New Roman Bold"/>
          <w:b/>
          <w:smallCaps/>
        </w:rPr>
        <w:t xml:space="preserve">describe findings </w:t>
      </w:r>
      <w:r w:rsidR="000949CF">
        <w:rPr>
          <w:rFonts w:ascii="Times New Roman Bold" w:hAnsi="Times New Roman Bold"/>
          <w:b/>
          <w:smallCaps/>
        </w:rPr>
        <w:t>that might</w:t>
      </w:r>
      <w:r>
        <w:rPr>
          <w:rFonts w:ascii="Times New Roman Bold" w:hAnsi="Times New Roman Bold"/>
          <w:b/>
          <w:smallCaps/>
        </w:rPr>
        <w:t xml:space="preserve"> affect the project design</w:t>
      </w:r>
      <w:r w:rsidR="00D122CC">
        <w:rPr>
          <w:rFonts w:ascii="Times New Roman Bold" w:hAnsi="Times New Roman Bold"/>
          <w:b/>
          <w:smallCaps/>
        </w:rPr>
        <w:t xml:space="preserve"> or any concerns </w:t>
      </w:r>
      <w:r w:rsidR="00882CF0">
        <w:rPr>
          <w:rFonts w:ascii="Times New Roman Bold" w:hAnsi="Times New Roman Bold"/>
          <w:b/>
          <w:smallCaps/>
        </w:rPr>
        <w:t xml:space="preserve">on </w:t>
      </w:r>
      <w:r w:rsidR="00D122CC">
        <w:rPr>
          <w:rFonts w:ascii="Times New Roman Bold" w:hAnsi="Times New Roman Bold"/>
          <w:b/>
          <w:smallCaps/>
        </w:rPr>
        <w:t>project implementation</w:t>
      </w:r>
      <w:r w:rsidR="009537EF">
        <w:rPr>
          <w:rFonts w:ascii="Times New Roman Bold" w:hAnsi="Times New Roman Bold"/>
          <w:b/>
          <w:smallCaps/>
        </w:rPr>
        <w:t>, if any:</w:t>
      </w:r>
      <w:r w:rsidR="00D122CC">
        <w:rPr>
          <w:rFonts w:ascii="Times New Roman Bold" w:hAnsi="Times New Roman Bold"/>
          <w:b/>
          <w:smallCaps/>
        </w:rPr>
        <w:t xml:space="preserve">  </w:t>
      </w:r>
      <w:bookmarkStart w:id="57" w:name="ProjectConcerns"/>
      <w:r w:rsidR="00E322B9">
        <w:rPr>
          <w:rFonts w:ascii="Times New Roman Bold" w:hAnsi="Times New Roman Bold"/>
          <w:b/>
          <w:smallCaps/>
        </w:rPr>
        <w:fldChar w:fldCharType="begin">
          <w:ffData>
            <w:name w:val="ProjectConcerns"/>
            <w:enabled/>
            <w:calcOnExit w:val="0"/>
            <w:textInput/>
          </w:ffData>
        </w:fldChar>
      </w:r>
      <w:r w:rsidR="004C44D5">
        <w:rPr>
          <w:rFonts w:ascii="Times New Roman Bold" w:hAnsi="Times New Roman Bold"/>
          <w:b/>
          <w:smallCaps/>
        </w:rPr>
        <w:instrText xml:space="preserve"> FORMTEXT </w:instrText>
      </w:r>
      <w:r w:rsidR="00E322B9">
        <w:rPr>
          <w:rFonts w:ascii="Times New Roman Bold" w:hAnsi="Times New Roman Bold"/>
          <w:b/>
          <w:smallCaps/>
        </w:rPr>
      </w:r>
      <w:r w:rsidR="00E322B9">
        <w:rPr>
          <w:rFonts w:ascii="Times New Roman Bold" w:hAnsi="Times New Roman Bold"/>
          <w:b/>
          <w:smallCaps/>
        </w:rPr>
        <w:fldChar w:fldCharType="separate"/>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7653F3">
        <w:rPr>
          <w:rFonts w:ascii="Times New Roman Bold" w:hAnsi="Times New Roman Bold"/>
          <w:b/>
          <w:smallCaps/>
          <w:noProof/>
        </w:rPr>
        <w:t> </w:t>
      </w:r>
      <w:r w:rsidR="00E322B9">
        <w:rPr>
          <w:rFonts w:ascii="Times New Roman Bold" w:hAnsi="Times New Roman Bold"/>
          <w:b/>
          <w:smallCaps/>
        </w:rPr>
        <w:fldChar w:fldCharType="end"/>
      </w:r>
      <w:bookmarkEnd w:id="57"/>
    </w:p>
    <w:p w:rsidR="00D71357" w:rsidRPr="00E14D8C" w:rsidRDefault="00D122CC" w:rsidP="00C05733">
      <w:pPr>
        <w:numPr>
          <w:ilvl w:val="0"/>
          <w:numId w:val="4"/>
        </w:numPr>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w:t>
      </w:r>
      <w:r w:rsidR="008879F5">
        <w:rPr>
          <w:rFonts w:ascii="Times New Roman Bold" w:hAnsi="Times New Roman Bold"/>
          <w:b/>
          <w:smallCaps/>
        </w:rPr>
        <w:t>en</w:t>
      </w:r>
      <w:r>
        <w:rPr>
          <w:rFonts w:ascii="Times New Roman Bold" w:hAnsi="Times New Roman Bold"/>
          <w:b/>
          <w:smallCaps/>
        </w:rPr>
        <w:t>tation status in the table below:</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620"/>
        <w:gridCol w:w="1080"/>
        <w:gridCol w:w="1260"/>
        <w:gridCol w:w="1260"/>
        <w:gridCol w:w="1440"/>
        <w:gridCol w:w="1260"/>
      </w:tblGrid>
      <w:tr w:rsidR="00AE1B0C" w:rsidRPr="00644C87" w:rsidTr="00644C87">
        <w:trPr>
          <w:trHeight w:val="233"/>
        </w:trPr>
        <w:tc>
          <w:tcPr>
            <w:tcW w:w="2340" w:type="dxa"/>
            <w:vMerge w:val="restart"/>
          </w:tcPr>
          <w:p w:rsidR="00092974" w:rsidRPr="00644C87" w:rsidRDefault="00092974" w:rsidP="00644C87">
            <w:pPr>
              <w:jc w:val="center"/>
              <w:rPr>
                <w:b/>
                <w:i/>
                <w:sz w:val="20"/>
                <w:szCs w:val="20"/>
              </w:rPr>
            </w:pPr>
          </w:p>
          <w:p w:rsidR="00AE1B0C" w:rsidRPr="00644C87" w:rsidRDefault="00AE1B0C" w:rsidP="00644C87">
            <w:pPr>
              <w:jc w:val="center"/>
              <w:rPr>
                <w:b/>
                <w:i/>
                <w:sz w:val="20"/>
                <w:szCs w:val="20"/>
              </w:rPr>
            </w:pPr>
            <w:r w:rsidRPr="00644C87">
              <w:rPr>
                <w:b/>
                <w:i/>
                <w:sz w:val="20"/>
                <w:szCs w:val="20"/>
              </w:rPr>
              <w:t>Project Preparation Activities Approved</w:t>
            </w:r>
          </w:p>
        </w:tc>
        <w:tc>
          <w:tcPr>
            <w:tcW w:w="1620" w:type="dxa"/>
            <w:vMerge w:val="restart"/>
          </w:tcPr>
          <w:p w:rsidR="00092974" w:rsidRPr="00644C87" w:rsidRDefault="00092974" w:rsidP="00644C87">
            <w:pPr>
              <w:jc w:val="center"/>
              <w:rPr>
                <w:b/>
                <w:i/>
                <w:sz w:val="20"/>
                <w:szCs w:val="20"/>
              </w:rPr>
            </w:pPr>
          </w:p>
          <w:p w:rsidR="00AE1B0C" w:rsidRPr="00644C87" w:rsidRDefault="00AE1B0C" w:rsidP="00644C87">
            <w:pPr>
              <w:jc w:val="center"/>
              <w:rPr>
                <w:b/>
                <w:i/>
                <w:sz w:val="20"/>
                <w:szCs w:val="20"/>
                <w:u w:val="single"/>
              </w:rPr>
            </w:pPr>
            <w:r w:rsidRPr="00644C87">
              <w:rPr>
                <w:b/>
                <w:i/>
                <w:sz w:val="20"/>
                <w:szCs w:val="20"/>
              </w:rPr>
              <w:t>Implementation Status</w:t>
            </w:r>
          </w:p>
        </w:tc>
        <w:tc>
          <w:tcPr>
            <w:tcW w:w="5040" w:type="dxa"/>
            <w:gridSpan w:val="4"/>
          </w:tcPr>
          <w:p w:rsidR="00AE1B0C" w:rsidRPr="00644C87" w:rsidRDefault="00AE1B0C" w:rsidP="00644C87">
            <w:pPr>
              <w:jc w:val="center"/>
              <w:rPr>
                <w:b/>
                <w:i/>
                <w:sz w:val="20"/>
                <w:szCs w:val="20"/>
              </w:rPr>
            </w:pPr>
            <w:r w:rsidRPr="00644C87">
              <w:rPr>
                <w:b/>
                <w:i/>
                <w:sz w:val="20"/>
                <w:szCs w:val="20"/>
              </w:rPr>
              <w:t>GEF Amount ($)</w:t>
            </w:r>
          </w:p>
        </w:tc>
        <w:tc>
          <w:tcPr>
            <w:tcW w:w="1260" w:type="dxa"/>
            <w:vMerge w:val="restart"/>
          </w:tcPr>
          <w:p w:rsidR="00092974" w:rsidRPr="00644C87" w:rsidRDefault="00092974" w:rsidP="00644C87">
            <w:pPr>
              <w:jc w:val="center"/>
              <w:rPr>
                <w:b/>
                <w:i/>
                <w:sz w:val="18"/>
                <w:szCs w:val="18"/>
              </w:rPr>
            </w:pPr>
          </w:p>
          <w:p w:rsidR="00AE1B0C" w:rsidRPr="00644C87" w:rsidRDefault="00092974" w:rsidP="00644C87">
            <w:pPr>
              <w:jc w:val="center"/>
              <w:rPr>
                <w:b/>
                <w:i/>
                <w:sz w:val="20"/>
                <w:szCs w:val="20"/>
              </w:rPr>
            </w:pPr>
            <w:r w:rsidRPr="00644C87">
              <w:rPr>
                <w:b/>
                <w:i/>
                <w:sz w:val="20"/>
                <w:szCs w:val="20"/>
              </w:rPr>
              <w:t>Co-financing</w:t>
            </w:r>
          </w:p>
          <w:p w:rsidR="00092974" w:rsidRPr="00644C87" w:rsidRDefault="00092974" w:rsidP="00644C87">
            <w:pPr>
              <w:jc w:val="center"/>
              <w:rPr>
                <w:b/>
                <w:i/>
                <w:sz w:val="20"/>
                <w:szCs w:val="20"/>
              </w:rPr>
            </w:pPr>
            <w:r w:rsidRPr="00644C87">
              <w:rPr>
                <w:b/>
                <w:i/>
                <w:sz w:val="20"/>
                <w:szCs w:val="20"/>
              </w:rPr>
              <w:t>($)</w:t>
            </w:r>
          </w:p>
        </w:tc>
      </w:tr>
      <w:tr w:rsidR="00937D38" w:rsidRPr="00644C87" w:rsidTr="00644C87">
        <w:trPr>
          <w:trHeight w:val="232"/>
        </w:trPr>
        <w:tc>
          <w:tcPr>
            <w:tcW w:w="2340" w:type="dxa"/>
            <w:vMerge/>
          </w:tcPr>
          <w:p w:rsidR="00937D38" w:rsidRPr="00644C87" w:rsidRDefault="00937D38" w:rsidP="00644C87">
            <w:pPr>
              <w:jc w:val="center"/>
              <w:rPr>
                <w:b/>
                <w:sz w:val="20"/>
                <w:szCs w:val="20"/>
              </w:rPr>
            </w:pPr>
          </w:p>
        </w:tc>
        <w:tc>
          <w:tcPr>
            <w:tcW w:w="1620" w:type="dxa"/>
            <w:vMerge/>
          </w:tcPr>
          <w:p w:rsidR="00937D38" w:rsidRPr="00644C87" w:rsidRDefault="00937D38" w:rsidP="00644C87">
            <w:pPr>
              <w:jc w:val="center"/>
              <w:rPr>
                <w:b/>
                <w:sz w:val="20"/>
                <w:szCs w:val="20"/>
              </w:rPr>
            </w:pPr>
          </w:p>
        </w:tc>
        <w:tc>
          <w:tcPr>
            <w:tcW w:w="1080" w:type="dxa"/>
          </w:tcPr>
          <w:p w:rsidR="00937D38" w:rsidRPr="00644C87" w:rsidRDefault="00937D38" w:rsidP="00644C87">
            <w:pPr>
              <w:jc w:val="center"/>
              <w:rPr>
                <w:b/>
                <w:i/>
                <w:sz w:val="20"/>
                <w:szCs w:val="20"/>
              </w:rPr>
            </w:pPr>
            <w:r w:rsidRPr="00644C87">
              <w:rPr>
                <w:b/>
                <w:i/>
                <w:sz w:val="20"/>
                <w:szCs w:val="20"/>
              </w:rPr>
              <w:t>Amount Approved</w:t>
            </w:r>
          </w:p>
        </w:tc>
        <w:tc>
          <w:tcPr>
            <w:tcW w:w="1260" w:type="dxa"/>
            <w:shd w:val="clear" w:color="auto" w:fill="auto"/>
          </w:tcPr>
          <w:p w:rsidR="00937D38" w:rsidRPr="00644C87" w:rsidRDefault="00D37B52" w:rsidP="00644C87">
            <w:pPr>
              <w:jc w:val="center"/>
              <w:rPr>
                <w:i/>
                <w:sz w:val="20"/>
                <w:szCs w:val="20"/>
              </w:rPr>
            </w:pPr>
            <w:r w:rsidRPr="00644C87">
              <w:rPr>
                <w:b/>
                <w:i/>
                <w:sz w:val="20"/>
                <w:szCs w:val="20"/>
              </w:rPr>
              <w:t xml:space="preserve">Amount Spent </w:t>
            </w:r>
            <w:proofErr w:type="spellStart"/>
            <w:r w:rsidRPr="00644C87">
              <w:rPr>
                <w:b/>
                <w:i/>
                <w:sz w:val="20"/>
                <w:szCs w:val="20"/>
              </w:rPr>
              <w:t>To</w:t>
            </w:r>
            <w:r w:rsidR="00937D38" w:rsidRPr="00644C87">
              <w:rPr>
                <w:b/>
                <w:i/>
                <w:sz w:val="20"/>
                <w:szCs w:val="20"/>
              </w:rPr>
              <w:t>date</w:t>
            </w:r>
            <w:proofErr w:type="spellEnd"/>
          </w:p>
        </w:tc>
        <w:tc>
          <w:tcPr>
            <w:tcW w:w="1260" w:type="dxa"/>
            <w:shd w:val="clear" w:color="auto" w:fill="auto"/>
          </w:tcPr>
          <w:p w:rsidR="00937D38" w:rsidRPr="00644C87" w:rsidRDefault="00937D38" w:rsidP="00644C87">
            <w:pPr>
              <w:jc w:val="center"/>
              <w:rPr>
                <w:b/>
                <w:i/>
                <w:sz w:val="20"/>
                <w:szCs w:val="20"/>
              </w:rPr>
            </w:pPr>
            <w:r w:rsidRPr="00644C87">
              <w:rPr>
                <w:b/>
                <w:i/>
                <w:sz w:val="20"/>
                <w:szCs w:val="20"/>
              </w:rPr>
              <w:t>Amount Committed</w:t>
            </w:r>
          </w:p>
        </w:tc>
        <w:tc>
          <w:tcPr>
            <w:tcW w:w="1440" w:type="dxa"/>
            <w:shd w:val="clear" w:color="auto" w:fill="auto"/>
          </w:tcPr>
          <w:p w:rsidR="00937D38" w:rsidRPr="00644C87" w:rsidRDefault="00786DF0" w:rsidP="00644C87">
            <w:pPr>
              <w:jc w:val="center"/>
              <w:rPr>
                <w:i/>
                <w:sz w:val="20"/>
                <w:szCs w:val="20"/>
              </w:rPr>
            </w:pPr>
            <w:r w:rsidRPr="00644C87">
              <w:rPr>
                <w:b/>
                <w:i/>
                <w:sz w:val="20"/>
                <w:szCs w:val="20"/>
              </w:rPr>
              <w:t>Uncommitted</w:t>
            </w:r>
            <w:r w:rsidR="00937D38" w:rsidRPr="00644C87">
              <w:rPr>
                <w:b/>
                <w:i/>
                <w:sz w:val="20"/>
                <w:szCs w:val="20"/>
              </w:rPr>
              <w:t xml:space="preserve"> Amount*</w:t>
            </w:r>
          </w:p>
        </w:tc>
        <w:tc>
          <w:tcPr>
            <w:tcW w:w="1260" w:type="dxa"/>
            <w:vMerge/>
          </w:tcPr>
          <w:p w:rsidR="00937D38" w:rsidRPr="00644C87" w:rsidRDefault="00937D38" w:rsidP="00DD21B8">
            <w:pPr>
              <w:rPr>
                <w:b/>
                <w:sz w:val="22"/>
                <w:szCs w:val="22"/>
                <w:u w:val="single"/>
              </w:rPr>
            </w:pPr>
          </w:p>
        </w:tc>
      </w:tr>
      <w:bookmarkStart w:id="58" w:name="ApprovedActivity_01"/>
      <w:tr w:rsidR="00705474" w:rsidRPr="00644C87" w:rsidTr="00644C87">
        <w:tc>
          <w:tcPr>
            <w:tcW w:w="2340" w:type="dxa"/>
          </w:tcPr>
          <w:p w:rsidR="00705474" w:rsidRPr="00644C87" w:rsidRDefault="00E322B9" w:rsidP="00DD21B8">
            <w:pPr>
              <w:rPr>
                <w:b/>
                <w:sz w:val="22"/>
                <w:szCs w:val="22"/>
                <w:u w:val="single"/>
              </w:rPr>
            </w:pPr>
            <w:r w:rsidRPr="00644C87">
              <w:rPr>
                <w:sz w:val="22"/>
                <w:szCs w:val="22"/>
              </w:rPr>
              <w:fldChar w:fldCharType="begin">
                <w:ffData>
                  <w:name w:val="ApprovedActivity_01"/>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58"/>
          </w:p>
        </w:tc>
        <w:bookmarkStart w:id="59" w:name="ImplStatus_01"/>
        <w:tc>
          <w:tcPr>
            <w:tcW w:w="1620" w:type="dxa"/>
          </w:tcPr>
          <w:p w:rsidR="00705474" w:rsidRPr="00644C87" w:rsidRDefault="00E322B9" w:rsidP="00DD21B8">
            <w:pPr>
              <w:rPr>
                <w:sz w:val="22"/>
                <w:szCs w:val="22"/>
              </w:rPr>
            </w:pPr>
            <w:r w:rsidRPr="00644C87">
              <w:rPr>
                <w:sz w:val="22"/>
                <w:szCs w:val="22"/>
              </w:rPr>
              <w:fldChar w:fldCharType="begin">
                <w:ffData>
                  <w:name w:val="ImplStatus_01"/>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59"/>
          </w:p>
        </w:tc>
        <w:bookmarkStart w:id="60" w:name="ApprovedAmount_01"/>
        <w:tc>
          <w:tcPr>
            <w:tcW w:w="1080" w:type="dxa"/>
          </w:tcPr>
          <w:p w:rsidR="00705474" w:rsidRDefault="00E322B9" w:rsidP="00644C87">
            <w:pPr>
              <w:jc w:val="right"/>
            </w:pPr>
            <w:r w:rsidRPr="00644C87">
              <w:rPr>
                <w:sz w:val="22"/>
                <w:szCs w:val="22"/>
              </w:rPr>
              <w:fldChar w:fldCharType="begin">
                <w:ffData>
                  <w:name w:val="ApprovedAmount_01"/>
                  <w:enabled/>
                  <w:calcOnExit w:val="0"/>
                  <w:textInput>
                    <w:type w:val="number"/>
                    <w:format w:val="#,##0"/>
                  </w:textInput>
                </w:ffData>
              </w:fldChar>
            </w:r>
            <w:r w:rsidR="00653E58"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0"/>
          </w:p>
        </w:tc>
        <w:bookmarkStart w:id="61" w:name="SpentAmount_01"/>
        <w:tc>
          <w:tcPr>
            <w:tcW w:w="1260" w:type="dxa"/>
            <w:shd w:val="clear" w:color="auto" w:fill="auto"/>
          </w:tcPr>
          <w:p w:rsidR="00705474" w:rsidRDefault="00E322B9" w:rsidP="00644C87">
            <w:pPr>
              <w:jc w:val="right"/>
            </w:pPr>
            <w:r w:rsidRPr="00644C87">
              <w:rPr>
                <w:sz w:val="22"/>
                <w:szCs w:val="22"/>
              </w:rPr>
              <w:fldChar w:fldCharType="begin">
                <w:ffData>
                  <w:name w:val="SpentAmount_01"/>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1"/>
          </w:p>
        </w:tc>
        <w:bookmarkStart w:id="62" w:name="AmountCommitted_01"/>
        <w:tc>
          <w:tcPr>
            <w:tcW w:w="1260" w:type="dxa"/>
            <w:shd w:val="clear" w:color="auto" w:fill="auto"/>
          </w:tcPr>
          <w:p w:rsidR="00705474" w:rsidRDefault="00E322B9" w:rsidP="00644C87">
            <w:pPr>
              <w:jc w:val="right"/>
            </w:pPr>
            <w:r w:rsidRPr="00644C87">
              <w:rPr>
                <w:sz w:val="22"/>
                <w:szCs w:val="22"/>
              </w:rPr>
              <w:fldChar w:fldCharType="begin">
                <w:ffData>
                  <w:name w:val="AmountCommitted_01"/>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2"/>
          </w:p>
        </w:tc>
        <w:bookmarkStart w:id="63" w:name="UncommittedAmount_01"/>
        <w:tc>
          <w:tcPr>
            <w:tcW w:w="1440" w:type="dxa"/>
            <w:shd w:val="clear" w:color="auto" w:fill="auto"/>
          </w:tcPr>
          <w:p w:rsidR="00705474" w:rsidRDefault="00E322B9" w:rsidP="00644C87">
            <w:pPr>
              <w:jc w:val="right"/>
            </w:pPr>
            <w:r w:rsidRPr="00644C87">
              <w:rPr>
                <w:sz w:val="22"/>
                <w:szCs w:val="22"/>
              </w:rPr>
              <w:fldChar w:fldCharType="begin">
                <w:ffData>
                  <w:name w:val="UncommittedAmount_01"/>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3"/>
          </w:p>
        </w:tc>
        <w:bookmarkStart w:id="64" w:name="Cofinancing_01"/>
        <w:tc>
          <w:tcPr>
            <w:tcW w:w="1260" w:type="dxa"/>
          </w:tcPr>
          <w:p w:rsidR="00705474" w:rsidRDefault="00E322B9" w:rsidP="00644C87">
            <w:pPr>
              <w:jc w:val="right"/>
            </w:pPr>
            <w:r w:rsidRPr="00644C87">
              <w:rPr>
                <w:sz w:val="22"/>
                <w:szCs w:val="22"/>
              </w:rPr>
              <w:fldChar w:fldCharType="begin">
                <w:ffData>
                  <w:name w:val="Cofinancing_01"/>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4"/>
          </w:p>
        </w:tc>
      </w:tr>
      <w:bookmarkStart w:id="65" w:name="ApprovedActivity_02"/>
      <w:tr w:rsidR="00705474" w:rsidRPr="00644C87" w:rsidTr="00644C87">
        <w:tc>
          <w:tcPr>
            <w:tcW w:w="2340" w:type="dxa"/>
          </w:tcPr>
          <w:p w:rsidR="00705474" w:rsidRDefault="00E322B9">
            <w:r w:rsidRPr="00644C87">
              <w:rPr>
                <w:sz w:val="22"/>
                <w:szCs w:val="22"/>
              </w:rPr>
              <w:fldChar w:fldCharType="begin">
                <w:ffData>
                  <w:name w:val="ApprovedActivity_02"/>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5"/>
          </w:p>
        </w:tc>
        <w:bookmarkStart w:id="66" w:name="ImplStatus_02"/>
        <w:tc>
          <w:tcPr>
            <w:tcW w:w="1620" w:type="dxa"/>
          </w:tcPr>
          <w:p w:rsidR="00705474" w:rsidRPr="00644C87" w:rsidRDefault="00E322B9" w:rsidP="004A5944">
            <w:pPr>
              <w:rPr>
                <w:sz w:val="22"/>
                <w:szCs w:val="22"/>
              </w:rPr>
            </w:pPr>
            <w:r w:rsidRPr="00644C87">
              <w:rPr>
                <w:sz w:val="22"/>
                <w:szCs w:val="22"/>
              </w:rPr>
              <w:fldChar w:fldCharType="begin">
                <w:ffData>
                  <w:name w:val="ImplStatus_02"/>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66"/>
          </w:p>
        </w:tc>
        <w:bookmarkStart w:id="67" w:name="ApprovedAmount_02"/>
        <w:tc>
          <w:tcPr>
            <w:tcW w:w="1080" w:type="dxa"/>
          </w:tcPr>
          <w:p w:rsidR="00705474" w:rsidRDefault="00E322B9" w:rsidP="00644C87">
            <w:pPr>
              <w:jc w:val="right"/>
            </w:pPr>
            <w:r w:rsidRPr="00644C87">
              <w:rPr>
                <w:sz w:val="22"/>
                <w:szCs w:val="22"/>
              </w:rPr>
              <w:fldChar w:fldCharType="begin">
                <w:ffData>
                  <w:name w:val="ApprovedAmount_02"/>
                  <w:enabled/>
                  <w:calcOnExit w:val="0"/>
                  <w:textInput>
                    <w:type w:val="number"/>
                    <w:format w:val="#,##0"/>
                  </w:textInput>
                </w:ffData>
              </w:fldChar>
            </w:r>
            <w:r w:rsidR="00653E58"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7"/>
          </w:p>
        </w:tc>
        <w:bookmarkStart w:id="68" w:name="SpentAmount_02"/>
        <w:tc>
          <w:tcPr>
            <w:tcW w:w="1260" w:type="dxa"/>
            <w:shd w:val="clear" w:color="auto" w:fill="auto"/>
          </w:tcPr>
          <w:p w:rsidR="00705474" w:rsidRDefault="00E322B9" w:rsidP="00644C87">
            <w:pPr>
              <w:jc w:val="right"/>
            </w:pPr>
            <w:r w:rsidRPr="00644C87">
              <w:rPr>
                <w:sz w:val="22"/>
                <w:szCs w:val="22"/>
              </w:rPr>
              <w:fldChar w:fldCharType="begin">
                <w:ffData>
                  <w:name w:val="SpentAmount_02"/>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8"/>
          </w:p>
        </w:tc>
        <w:bookmarkStart w:id="69" w:name="AmountCommitted_02"/>
        <w:tc>
          <w:tcPr>
            <w:tcW w:w="1260" w:type="dxa"/>
            <w:shd w:val="clear" w:color="auto" w:fill="auto"/>
          </w:tcPr>
          <w:p w:rsidR="00705474" w:rsidRDefault="00E322B9" w:rsidP="00644C87">
            <w:pPr>
              <w:jc w:val="right"/>
            </w:pPr>
            <w:r w:rsidRPr="00644C87">
              <w:rPr>
                <w:sz w:val="22"/>
                <w:szCs w:val="22"/>
              </w:rPr>
              <w:fldChar w:fldCharType="begin">
                <w:ffData>
                  <w:name w:val="AmountCommitted_02"/>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69"/>
          </w:p>
        </w:tc>
        <w:bookmarkStart w:id="70" w:name="UncommittedAmount_02"/>
        <w:tc>
          <w:tcPr>
            <w:tcW w:w="1440" w:type="dxa"/>
            <w:shd w:val="clear" w:color="auto" w:fill="auto"/>
          </w:tcPr>
          <w:p w:rsidR="00705474" w:rsidRDefault="00E322B9" w:rsidP="00644C87">
            <w:pPr>
              <w:jc w:val="right"/>
            </w:pPr>
            <w:r w:rsidRPr="00644C87">
              <w:rPr>
                <w:sz w:val="22"/>
                <w:szCs w:val="22"/>
              </w:rPr>
              <w:fldChar w:fldCharType="begin">
                <w:ffData>
                  <w:name w:val="UncommittedAmount_02"/>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0"/>
          </w:p>
        </w:tc>
        <w:bookmarkStart w:id="71" w:name="Cofinancing_02"/>
        <w:tc>
          <w:tcPr>
            <w:tcW w:w="1260" w:type="dxa"/>
          </w:tcPr>
          <w:p w:rsidR="00705474" w:rsidRDefault="00E322B9" w:rsidP="00644C87">
            <w:pPr>
              <w:jc w:val="right"/>
            </w:pPr>
            <w:r w:rsidRPr="00644C87">
              <w:rPr>
                <w:sz w:val="22"/>
                <w:szCs w:val="22"/>
              </w:rPr>
              <w:fldChar w:fldCharType="begin">
                <w:ffData>
                  <w:name w:val="Cofinancing_02"/>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1"/>
          </w:p>
        </w:tc>
      </w:tr>
      <w:bookmarkStart w:id="72" w:name="ApprovedActivity_03"/>
      <w:tr w:rsidR="00705474" w:rsidRPr="00644C87" w:rsidTr="00644C87">
        <w:tc>
          <w:tcPr>
            <w:tcW w:w="2340" w:type="dxa"/>
          </w:tcPr>
          <w:p w:rsidR="00705474" w:rsidRDefault="00E322B9">
            <w:r w:rsidRPr="00644C87">
              <w:rPr>
                <w:sz w:val="22"/>
                <w:szCs w:val="22"/>
              </w:rPr>
              <w:fldChar w:fldCharType="begin">
                <w:ffData>
                  <w:name w:val="ApprovedActivity_03"/>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2"/>
          </w:p>
        </w:tc>
        <w:bookmarkStart w:id="73" w:name="ImplStatus_03"/>
        <w:tc>
          <w:tcPr>
            <w:tcW w:w="1620" w:type="dxa"/>
          </w:tcPr>
          <w:p w:rsidR="00705474" w:rsidRPr="00644C87" w:rsidRDefault="00E322B9" w:rsidP="004A5944">
            <w:pPr>
              <w:rPr>
                <w:sz w:val="22"/>
                <w:szCs w:val="22"/>
              </w:rPr>
            </w:pPr>
            <w:r w:rsidRPr="00644C87">
              <w:rPr>
                <w:sz w:val="22"/>
                <w:szCs w:val="22"/>
              </w:rPr>
              <w:fldChar w:fldCharType="begin">
                <w:ffData>
                  <w:name w:val="ImplStatus_03"/>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73"/>
          </w:p>
        </w:tc>
        <w:bookmarkStart w:id="74" w:name="ApprovedAmount_03"/>
        <w:tc>
          <w:tcPr>
            <w:tcW w:w="1080" w:type="dxa"/>
          </w:tcPr>
          <w:p w:rsidR="00705474" w:rsidRDefault="00E322B9" w:rsidP="00644C87">
            <w:pPr>
              <w:jc w:val="right"/>
            </w:pPr>
            <w:r w:rsidRPr="00644C87">
              <w:rPr>
                <w:sz w:val="22"/>
                <w:szCs w:val="22"/>
              </w:rPr>
              <w:fldChar w:fldCharType="begin">
                <w:ffData>
                  <w:name w:val="ApprovedAmount_03"/>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4"/>
          </w:p>
        </w:tc>
        <w:bookmarkStart w:id="75" w:name="SpentAmount_03"/>
        <w:tc>
          <w:tcPr>
            <w:tcW w:w="1260" w:type="dxa"/>
            <w:shd w:val="clear" w:color="auto" w:fill="auto"/>
          </w:tcPr>
          <w:p w:rsidR="00705474" w:rsidRDefault="00E322B9" w:rsidP="00644C87">
            <w:pPr>
              <w:jc w:val="right"/>
            </w:pPr>
            <w:r w:rsidRPr="00644C87">
              <w:rPr>
                <w:sz w:val="22"/>
                <w:szCs w:val="22"/>
              </w:rPr>
              <w:fldChar w:fldCharType="begin">
                <w:ffData>
                  <w:name w:val="SpentAmount_03"/>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5"/>
          </w:p>
        </w:tc>
        <w:bookmarkStart w:id="76" w:name="AmountCommitted_03"/>
        <w:tc>
          <w:tcPr>
            <w:tcW w:w="1260" w:type="dxa"/>
            <w:shd w:val="clear" w:color="auto" w:fill="auto"/>
          </w:tcPr>
          <w:p w:rsidR="00705474" w:rsidRDefault="00E322B9" w:rsidP="00644C87">
            <w:pPr>
              <w:jc w:val="right"/>
            </w:pPr>
            <w:r w:rsidRPr="00644C87">
              <w:rPr>
                <w:sz w:val="22"/>
                <w:szCs w:val="22"/>
              </w:rPr>
              <w:fldChar w:fldCharType="begin">
                <w:ffData>
                  <w:name w:val="AmountCommitted_03"/>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6"/>
          </w:p>
        </w:tc>
        <w:bookmarkStart w:id="77" w:name="UncommittedAmount_03"/>
        <w:tc>
          <w:tcPr>
            <w:tcW w:w="1440" w:type="dxa"/>
            <w:shd w:val="clear" w:color="auto" w:fill="auto"/>
          </w:tcPr>
          <w:p w:rsidR="00705474" w:rsidRDefault="00E322B9" w:rsidP="00644C87">
            <w:pPr>
              <w:jc w:val="right"/>
            </w:pPr>
            <w:r w:rsidRPr="00644C87">
              <w:rPr>
                <w:sz w:val="22"/>
                <w:szCs w:val="22"/>
              </w:rPr>
              <w:fldChar w:fldCharType="begin">
                <w:ffData>
                  <w:name w:val="UncommittedAmount_03"/>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7"/>
          </w:p>
        </w:tc>
        <w:bookmarkStart w:id="78" w:name="Cofinancing_03"/>
        <w:tc>
          <w:tcPr>
            <w:tcW w:w="1260" w:type="dxa"/>
          </w:tcPr>
          <w:p w:rsidR="00705474" w:rsidRDefault="00E322B9" w:rsidP="00644C87">
            <w:pPr>
              <w:jc w:val="right"/>
            </w:pPr>
            <w:r w:rsidRPr="00644C87">
              <w:rPr>
                <w:sz w:val="22"/>
                <w:szCs w:val="22"/>
              </w:rPr>
              <w:fldChar w:fldCharType="begin">
                <w:ffData>
                  <w:name w:val="Cofinancing_03"/>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8"/>
          </w:p>
        </w:tc>
      </w:tr>
      <w:bookmarkStart w:id="79" w:name="ApprovedActivity_04"/>
      <w:tr w:rsidR="00705474" w:rsidRPr="00644C87" w:rsidTr="00644C87">
        <w:tc>
          <w:tcPr>
            <w:tcW w:w="2340" w:type="dxa"/>
          </w:tcPr>
          <w:p w:rsidR="00705474" w:rsidRDefault="00E322B9">
            <w:r w:rsidRPr="00644C87">
              <w:rPr>
                <w:sz w:val="22"/>
                <w:szCs w:val="22"/>
              </w:rPr>
              <w:fldChar w:fldCharType="begin">
                <w:ffData>
                  <w:name w:val="ApprovedActivity_04"/>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79"/>
          </w:p>
        </w:tc>
        <w:bookmarkStart w:id="80" w:name="ImplStatus_04"/>
        <w:tc>
          <w:tcPr>
            <w:tcW w:w="1620" w:type="dxa"/>
          </w:tcPr>
          <w:p w:rsidR="00705474" w:rsidRPr="00644C87" w:rsidRDefault="00E322B9" w:rsidP="004A5944">
            <w:pPr>
              <w:rPr>
                <w:sz w:val="22"/>
                <w:szCs w:val="22"/>
              </w:rPr>
            </w:pPr>
            <w:r w:rsidRPr="00644C87">
              <w:rPr>
                <w:sz w:val="22"/>
                <w:szCs w:val="22"/>
              </w:rPr>
              <w:fldChar w:fldCharType="begin">
                <w:ffData>
                  <w:name w:val="ImplStatus_04"/>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80"/>
          </w:p>
        </w:tc>
        <w:bookmarkStart w:id="81" w:name="ApprovedAmount_04"/>
        <w:tc>
          <w:tcPr>
            <w:tcW w:w="1080" w:type="dxa"/>
          </w:tcPr>
          <w:p w:rsidR="00705474" w:rsidRDefault="00E322B9" w:rsidP="00644C87">
            <w:pPr>
              <w:jc w:val="right"/>
            </w:pPr>
            <w:r w:rsidRPr="00644C87">
              <w:rPr>
                <w:sz w:val="22"/>
                <w:szCs w:val="22"/>
              </w:rPr>
              <w:fldChar w:fldCharType="begin">
                <w:ffData>
                  <w:name w:val="ApprovedAmount_04"/>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1"/>
          </w:p>
        </w:tc>
        <w:bookmarkStart w:id="82" w:name="SpentAmount_04"/>
        <w:tc>
          <w:tcPr>
            <w:tcW w:w="1260" w:type="dxa"/>
            <w:shd w:val="clear" w:color="auto" w:fill="auto"/>
          </w:tcPr>
          <w:p w:rsidR="00705474" w:rsidRDefault="00E322B9" w:rsidP="00644C87">
            <w:pPr>
              <w:jc w:val="right"/>
            </w:pPr>
            <w:r w:rsidRPr="00644C87">
              <w:rPr>
                <w:sz w:val="22"/>
                <w:szCs w:val="22"/>
              </w:rPr>
              <w:fldChar w:fldCharType="begin">
                <w:ffData>
                  <w:name w:val="SpentAmount_04"/>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2"/>
          </w:p>
        </w:tc>
        <w:bookmarkStart w:id="83" w:name="AmountCommitted_04"/>
        <w:tc>
          <w:tcPr>
            <w:tcW w:w="1260" w:type="dxa"/>
            <w:shd w:val="clear" w:color="auto" w:fill="auto"/>
          </w:tcPr>
          <w:p w:rsidR="00705474" w:rsidRDefault="00E322B9" w:rsidP="00644C87">
            <w:pPr>
              <w:jc w:val="right"/>
            </w:pPr>
            <w:r w:rsidRPr="00644C87">
              <w:rPr>
                <w:sz w:val="22"/>
                <w:szCs w:val="22"/>
              </w:rPr>
              <w:fldChar w:fldCharType="begin">
                <w:ffData>
                  <w:name w:val="AmountCommitted_04"/>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3"/>
          </w:p>
        </w:tc>
        <w:bookmarkStart w:id="84" w:name="UncommittedAmount_04"/>
        <w:tc>
          <w:tcPr>
            <w:tcW w:w="1440" w:type="dxa"/>
            <w:shd w:val="clear" w:color="auto" w:fill="auto"/>
          </w:tcPr>
          <w:p w:rsidR="00705474" w:rsidRDefault="00E322B9" w:rsidP="00644C87">
            <w:pPr>
              <w:jc w:val="right"/>
            </w:pPr>
            <w:r w:rsidRPr="00644C87">
              <w:rPr>
                <w:sz w:val="22"/>
                <w:szCs w:val="22"/>
              </w:rPr>
              <w:fldChar w:fldCharType="begin">
                <w:ffData>
                  <w:name w:val="UncommittedAmount_04"/>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4"/>
          </w:p>
        </w:tc>
        <w:bookmarkStart w:id="85" w:name="Cofinancing_04"/>
        <w:tc>
          <w:tcPr>
            <w:tcW w:w="1260" w:type="dxa"/>
          </w:tcPr>
          <w:p w:rsidR="00705474" w:rsidRDefault="00E322B9" w:rsidP="00644C87">
            <w:pPr>
              <w:jc w:val="right"/>
            </w:pPr>
            <w:r w:rsidRPr="00644C87">
              <w:rPr>
                <w:sz w:val="22"/>
                <w:szCs w:val="22"/>
              </w:rPr>
              <w:fldChar w:fldCharType="begin">
                <w:ffData>
                  <w:name w:val="Cofinancing_04"/>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5"/>
          </w:p>
        </w:tc>
      </w:tr>
      <w:bookmarkStart w:id="86" w:name="ApprovedActivity_05"/>
      <w:tr w:rsidR="00705474" w:rsidRPr="00644C87" w:rsidTr="00644C87">
        <w:tc>
          <w:tcPr>
            <w:tcW w:w="2340" w:type="dxa"/>
          </w:tcPr>
          <w:p w:rsidR="00705474" w:rsidRDefault="00E322B9">
            <w:r w:rsidRPr="00644C87">
              <w:rPr>
                <w:sz w:val="22"/>
                <w:szCs w:val="22"/>
              </w:rPr>
              <w:fldChar w:fldCharType="begin">
                <w:ffData>
                  <w:name w:val="ApprovedActivity_05"/>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6"/>
          </w:p>
        </w:tc>
        <w:bookmarkStart w:id="87" w:name="ImplStatus_05"/>
        <w:tc>
          <w:tcPr>
            <w:tcW w:w="1620" w:type="dxa"/>
          </w:tcPr>
          <w:p w:rsidR="00705474" w:rsidRPr="00644C87" w:rsidRDefault="00E322B9" w:rsidP="004A5944">
            <w:pPr>
              <w:rPr>
                <w:sz w:val="22"/>
                <w:szCs w:val="22"/>
              </w:rPr>
            </w:pPr>
            <w:r w:rsidRPr="00644C87">
              <w:rPr>
                <w:sz w:val="22"/>
                <w:szCs w:val="22"/>
              </w:rPr>
              <w:fldChar w:fldCharType="begin">
                <w:ffData>
                  <w:name w:val="ImplStatus_05"/>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87"/>
          </w:p>
        </w:tc>
        <w:bookmarkStart w:id="88" w:name="ApprovedAmount_05"/>
        <w:tc>
          <w:tcPr>
            <w:tcW w:w="1080" w:type="dxa"/>
          </w:tcPr>
          <w:p w:rsidR="00705474" w:rsidRDefault="00E322B9" w:rsidP="00644C87">
            <w:pPr>
              <w:jc w:val="right"/>
            </w:pPr>
            <w:r w:rsidRPr="00644C87">
              <w:rPr>
                <w:sz w:val="22"/>
                <w:szCs w:val="22"/>
              </w:rPr>
              <w:fldChar w:fldCharType="begin">
                <w:ffData>
                  <w:name w:val="ApprovedAmount_05"/>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8"/>
          </w:p>
        </w:tc>
        <w:bookmarkStart w:id="89" w:name="SpentAmount_05"/>
        <w:tc>
          <w:tcPr>
            <w:tcW w:w="1260" w:type="dxa"/>
            <w:shd w:val="clear" w:color="auto" w:fill="auto"/>
          </w:tcPr>
          <w:p w:rsidR="00705474" w:rsidRDefault="00E322B9" w:rsidP="00644C87">
            <w:pPr>
              <w:jc w:val="right"/>
            </w:pPr>
            <w:r w:rsidRPr="00644C87">
              <w:rPr>
                <w:sz w:val="22"/>
                <w:szCs w:val="22"/>
              </w:rPr>
              <w:fldChar w:fldCharType="begin">
                <w:ffData>
                  <w:name w:val="SpentAmount_05"/>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89"/>
          </w:p>
        </w:tc>
        <w:bookmarkStart w:id="90" w:name="AmountCommitted_05"/>
        <w:tc>
          <w:tcPr>
            <w:tcW w:w="1260" w:type="dxa"/>
            <w:shd w:val="clear" w:color="auto" w:fill="auto"/>
          </w:tcPr>
          <w:p w:rsidR="00705474" w:rsidRDefault="00E322B9" w:rsidP="00644C87">
            <w:pPr>
              <w:jc w:val="right"/>
            </w:pPr>
            <w:r w:rsidRPr="00644C87">
              <w:rPr>
                <w:sz w:val="22"/>
                <w:szCs w:val="22"/>
              </w:rPr>
              <w:fldChar w:fldCharType="begin">
                <w:ffData>
                  <w:name w:val="AmountCommitted_05"/>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0"/>
          </w:p>
        </w:tc>
        <w:bookmarkStart w:id="91" w:name="UncommittedAmount_05"/>
        <w:tc>
          <w:tcPr>
            <w:tcW w:w="1440" w:type="dxa"/>
            <w:shd w:val="clear" w:color="auto" w:fill="auto"/>
          </w:tcPr>
          <w:p w:rsidR="00705474" w:rsidRDefault="00E322B9" w:rsidP="00644C87">
            <w:pPr>
              <w:jc w:val="right"/>
            </w:pPr>
            <w:r w:rsidRPr="00644C87">
              <w:rPr>
                <w:sz w:val="22"/>
                <w:szCs w:val="22"/>
              </w:rPr>
              <w:fldChar w:fldCharType="begin">
                <w:ffData>
                  <w:name w:val="UncommittedAmount_05"/>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1"/>
          </w:p>
        </w:tc>
        <w:bookmarkStart w:id="92" w:name="Cofinancing_05"/>
        <w:tc>
          <w:tcPr>
            <w:tcW w:w="1260" w:type="dxa"/>
          </w:tcPr>
          <w:p w:rsidR="00705474" w:rsidRDefault="00E322B9" w:rsidP="00644C87">
            <w:pPr>
              <w:jc w:val="right"/>
            </w:pPr>
            <w:r w:rsidRPr="00644C87">
              <w:rPr>
                <w:sz w:val="22"/>
                <w:szCs w:val="22"/>
              </w:rPr>
              <w:fldChar w:fldCharType="begin">
                <w:ffData>
                  <w:name w:val="Cofinancing_05"/>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2"/>
          </w:p>
        </w:tc>
      </w:tr>
      <w:bookmarkStart w:id="93" w:name="ApprovedActivity_06"/>
      <w:tr w:rsidR="00705474" w:rsidRPr="00644C87" w:rsidTr="00644C87">
        <w:tc>
          <w:tcPr>
            <w:tcW w:w="2340" w:type="dxa"/>
          </w:tcPr>
          <w:p w:rsidR="00705474" w:rsidRDefault="00E322B9">
            <w:r w:rsidRPr="00644C87">
              <w:rPr>
                <w:sz w:val="22"/>
                <w:szCs w:val="22"/>
              </w:rPr>
              <w:fldChar w:fldCharType="begin">
                <w:ffData>
                  <w:name w:val="ApprovedActivity_06"/>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3"/>
          </w:p>
        </w:tc>
        <w:bookmarkStart w:id="94" w:name="ImplStatus_06"/>
        <w:tc>
          <w:tcPr>
            <w:tcW w:w="1620" w:type="dxa"/>
          </w:tcPr>
          <w:p w:rsidR="00705474" w:rsidRPr="00644C87" w:rsidRDefault="00E322B9" w:rsidP="004A5944">
            <w:pPr>
              <w:rPr>
                <w:sz w:val="22"/>
                <w:szCs w:val="22"/>
              </w:rPr>
            </w:pPr>
            <w:r w:rsidRPr="00644C87">
              <w:rPr>
                <w:sz w:val="22"/>
                <w:szCs w:val="22"/>
              </w:rPr>
              <w:fldChar w:fldCharType="begin">
                <w:ffData>
                  <w:name w:val="ImplStatus_06"/>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94"/>
          </w:p>
        </w:tc>
        <w:bookmarkStart w:id="95" w:name="ApprovedAmount_06"/>
        <w:tc>
          <w:tcPr>
            <w:tcW w:w="1080" w:type="dxa"/>
          </w:tcPr>
          <w:p w:rsidR="00705474" w:rsidRDefault="00E322B9" w:rsidP="00644C87">
            <w:pPr>
              <w:jc w:val="right"/>
            </w:pPr>
            <w:r w:rsidRPr="00644C87">
              <w:rPr>
                <w:sz w:val="22"/>
                <w:szCs w:val="22"/>
              </w:rPr>
              <w:fldChar w:fldCharType="begin">
                <w:ffData>
                  <w:name w:val="ApprovedAmount_06"/>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5"/>
          </w:p>
        </w:tc>
        <w:bookmarkStart w:id="96" w:name="SpentAmount_06"/>
        <w:tc>
          <w:tcPr>
            <w:tcW w:w="1260" w:type="dxa"/>
            <w:shd w:val="clear" w:color="auto" w:fill="auto"/>
          </w:tcPr>
          <w:p w:rsidR="00705474" w:rsidRDefault="00E322B9" w:rsidP="00644C87">
            <w:pPr>
              <w:jc w:val="right"/>
            </w:pPr>
            <w:r w:rsidRPr="00644C87">
              <w:rPr>
                <w:sz w:val="22"/>
                <w:szCs w:val="22"/>
              </w:rPr>
              <w:fldChar w:fldCharType="begin">
                <w:ffData>
                  <w:name w:val="SpentAmount_06"/>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6"/>
          </w:p>
        </w:tc>
        <w:bookmarkStart w:id="97" w:name="AmountCommitted_06"/>
        <w:tc>
          <w:tcPr>
            <w:tcW w:w="1260" w:type="dxa"/>
            <w:shd w:val="clear" w:color="auto" w:fill="auto"/>
          </w:tcPr>
          <w:p w:rsidR="00705474" w:rsidRDefault="00E322B9" w:rsidP="00644C87">
            <w:pPr>
              <w:jc w:val="right"/>
            </w:pPr>
            <w:r w:rsidRPr="00644C87">
              <w:rPr>
                <w:sz w:val="22"/>
                <w:szCs w:val="22"/>
              </w:rPr>
              <w:fldChar w:fldCharType="begin">
                <w:ffData>
                  <w:name w:val="AmountCommitted_06"/>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7"/>
          </w:p>
        </w:tc>
        <w:bookmarkStart w:id="98" w:name="UncommittedAmount_06"/>
        <w:tc>
          <w:tcPr>
            <w:tcW w:w="1440" w:type="dxa"/>
            <w:shd w:val="clear" w:color="auto" w:fill="auto"/>
          </w:tcPr>
          <w:p w:rsidR="00705474" w:rsidRDefault="00E322B9" w:rsidP="00644C87">
            <w:pPr>
              <w:jc w:val="right"/>
            </w:pPr>
            <w:r w:rsidRPr="00644C87">
              <w:rPr>
                <w:sz w:val="22"/>
                <w:szCs w:val="22"/>
              </w:rPr>
              <w:fldChar w:fldCharType="begin">
                <w:ffData>
                  <w:name w:val="UncommittedAmount_06"/>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8"/>
          </w:p>
        </w:tc>
        <w:bookmarkStart w:id="99" w:name="Cofinancing_06"/>
        <w:tc>
          <w:tcPr>
            <w:tcW w:w="1260" w:type="dxa"/>
          </w:tcPr>
          <w:p w:rsidR="00705474" w:rsidRDefault="00E322B9" w:rsidP="00644C87">
            <w:pPr>
              <w:jc w:val="right"/>
            </w:pPr>
            <w:r w:rsidRPr="00644C87">
              <w:rPr>
                <w:sz w:val="22"/>
                <w:szCs w:val="22"/>
              </w:rPr>
              <w:fldChar w:fldCharType="begin">
                <w:ffData>
                  <w:name w:val="Cofinancing_06"/>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99"/>
          </w:p>
        </w:tc>
      </w:tr>
      <w:bookmarkStart w:id="100" w:name="ApprovedActivity_07"/>
      <w:tr w:rsidR="00705474" w:rsidRPr="00644C87" w:rsidTr="00644C87">
        <w:tc>
          <w:tcPr>
            <w:tcW w:w="2340" w:type="dxa"/>
          </w:tcPr>
          <w:p w:rsidR="00705474" w:rsidRDefault="00E322B9">
            <w:r w:rsidRPr="00644C87">
              <w:rPr>
                <w:sz w:val="22"/>
                <w:szCs w:val="22"/>
              </w:rPr>
              <w:fldChar w:fldCharType="begin">
                <w:ffData>
                  <w:name w:val="ApprovedActivity_07"/>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0"/>
          </w:p>
        </w:tc>
        <w:bookmarkStart w:id="101" w:name="ImplStatus_07"/>
        <w:tc>
          <w:tcPr>
            <w:tcW w:w="1620" w:type="dxa"/>
          </w:tcPr>
          <w:p w:rsidR="00705474" w:rsidRPr="00644C87" w:rsidRDefault="00E322B9" w:rsidP="004A5944">
            <w:pPr>
              <w:rPr>
                <w:sz w:val="22"/>
                <w:szCs w:val="22"/>
              </w:rPr>
            </w:pPr>
            <w:r w:rsidRPr="00644C87">
              <w:rPr>
                <w:sz w:val="22"/>
                <w:szCs w:val="22"/>
              </w:rPr>
              <w:fldChar w:fldCharType="begin">
                <w:ffData>
                  <w:name w:val="ImplStatus_07"/>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101"/>
          </w:p>
        </w:tc>
        <w:bookmarkStart w:id="102" w:name="ApprovedAmount_07"/>
        <w:tc>
          <w:tcPr>
            <w:tcW w:w="1080" w:type="dxa"/>
          </w:tcPr>
          <w:p w:rsidR="00705474" w:rsidRDefault="00E322B9" w:rsidP="00644C87">
            <w:pPr>
              <w:jc w:val="right"/>
            </w:pPr>
            <w:r w:rsidRPr="00644C87">
              <w:rPr>
                <w:sz w:val="22"/>
                <w:szCs w:val="22"/>
              </w:rPr>
              <w:fldChar w:fldCharType="begin">
                <w:ffData>
                  <w:name w:val="ApprovedAmount_07"/>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2"/>
          </w:p>
        </w:tc>
        <w:tc>
          <w:tcPr>
            <w:tcW w:w="1260" w:type="dxa"/>
            <w:shd w:val="clear" w:color="auto" w:fill="auto"/>
          </w:tcPr>
          <w:p w:rsidR="00705474" w:rsidRDefault="00E322B9" w:rsidP="00644C87">
            <w:pPr>
              <w:jc w:val="right"/>
            </w:pPr>
            <w:r w:rsidRPr="00644C87">
              <w:rPr>
                <w:sz w:val="22"/>
                <w:szCs w:val="22"/>
              </w:rPr>
              <w:fldChar w:fldCharType="begin">
                <w:ffData>
                  <w:name w:val="SpentAmount_07"/>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p>
        </w:tc>
        <w:bookmarkStart w:id="103" w:name="AmountCommitted_07"/>
        <w:tc>
          <w:tcPr>
            <w:tcW w:w="1260" w:type="dxa"/>
            <w:shd w:val="clear" w:color="auto" w:fill="auto"/>
          </w:tcPr>
          <w:p w:rsidR="00705474" w:rsidRDefault="00E322B9" w:rsidP="00644C87">
            <w:pPr>
              <w:jc w:val="right"/>
            </w:pPr>
            <w:r w:rsidRPr="00644C87">
              <w:rPr>
                <w:sz w:val="22"/>
                <w:szCs w:val="22"/>
              </w:rPr>
              <w:fldChar w:fldCharType="begin">
                <w:ffData>
                  <w:name w:val="AmountCommitted_07"/>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3"/>
          </w:p>
        </w:tc>
        <w:bookmarkStart w:id="104" w:name="UncommittedAmount_07"/>
        <w:tc>
          <w:tcPr>
            <w:tcW w:w="1440" w:type="dxa"/>
            <w:shd w:val="clear" w:color="auto" w:fill="auto"/>
          </w:tcPr>
          <w:p w:rsidR="00705474" w:rsidRDefault="00E322B9" w:rsidP="00644C87">
            <w:pPr>
              <w:jc w:val="right"/>
            </w:pPr>
            <w:r w:rsidRPr="00644C87">
              <w:rPr>
                <w:sz w:val="22"/>
                <w:szCs w:val="22"/>
              </w:rPr>
              <w:fldChar w:fldCharType="begin">
                <w:ffData>
                  <w:name w:val="UncommittedAmount_07"/>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4"/>
          </w:p>
        </w:tc>
        <w:bookmarkStart w:id="105" w:name="Cofinancing_07"/>
        <w:tc>
          <w:tcPr>
            <w:tcW w:w="1260" w:type="dxa"/>
          </w:tcPr>
          <w:p w:rsidR="00705474" w:rsidRDefault="00E322B9" w:rsidP="00644C87">
            <w:pPr>
              <w:jc w:val="right"/>
            </w:pPr>
            <w:r w:rsidRPr="00644C87">
              <w:rPr>
                <w:sz w:val="22"/>
                <w:szCs w:val="22"/>
              </w:rPr>
              <w:fldChar w:fldCharType="begin">
                <w:ffData>
                  <w:name w:val="Cofinancing_07"/>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5"/>
          </w:p>
        </w:tc>
      </w:tr>
      <w:bookmarkStart w:id="106" w:name="ApprovedActivity_08"/>
      <w:tr w:rsidR="00705474" w:rsidRPr="00644C87" w:rsidTr="00644C87">
        <w:tc>
          <w:tcPr>
            <w:tcW w:w="2340" w:type="dxa"/>
            <w:tcBorders>
              <w:bottom w:val="double" w:sz="4" w:space="0" w:color="auto"/>
            </w:tcBorders>
          </w:tcPr>
          <w:p w:rsidR="00705474" w:rsidRDefault="00E322B9">
            <w:r w:rsidRPr="00644C87">
              <w:rPr>
                <w:sz w:val="22"/>
                <w:szCs w:val="22"/>
              </w:rPr>
              <w:fldChar w:fldCharType="begin">
                <w:ffData>
                  <w:name w:val="ApprovedActivity_08"/>
                  <w:enabled/>
                  <w:calcOnExit w:val="0"/>
                  <w:textInput/>
                </w:ffData>
              </w:fldChar>
            </w:r>
            <w:r w:rsidR="003C0060"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6"/>
          </w:p>
        </w:tc>
        <w:bookmarkStart w:id="107" w:name="ImplStatus_08"/>
        <w:tc>
          <w:tcPr>
            <w:tcW w:w="1620" w:type="dxa"/>
            <w:tcBorders>
              <w:bottom w:val="double" w:sz="4" w:space="0" w:color="auto"/>
            </w:tcBorders>
          </w:tcPr>
          <w:p w:rsidR="00705474" w:rsidRPr="00644C87" w:rsidRDefault="00E322B9" w:rsidP="004A5944">
            <w:pPr>
              <w:rPr>
                <w:sz w:val="22"/>
                <w:szCs w:val="22"/>
              </w:rPr>
            </w:pPr>
            <w:r w:rsidRPr="00644C87">
              <w:rPr>
                <w:sz w:val="22"/>
                <w:szCs w:val="22"/>
              </w:rPr>
              <w:fldChar w:fldCharType="begin">
                <w:ffData>
                  <w:name w:val="ImplStatus_08"/>
                  <w:enabled/>
                  <w:calcOnExit w:val="0"/>
                  <w:ddList>
                    <w:listEntry w:val="(Select)"/>
                    <w:listEntry w:val="Completed"/>
                    <w:listEntry w:val="Yet to complete"/>
                  </w:ddList>
                </w:ffData>
              </w:fldChar>
            </w:r>
            <w:r w:rsidR="00471CB8" w:rsidRPr="00644C87">
              <w:rPr>
                <w:sz w:val="22"/>
                <w:szCs w:val="22"/>
              </w:rPr>
              <w:instrText xml:space="preserve"> FORMDROPDOWN </w:instrText>
            </w:r>
            <w:r w:rsidRPr="00644C87">
              <w:rPr>
                <w:sz w:val="22"/>
                <w:szCs w:val="22"/>
              </w:rPr>
            </w:r>
            <w:r w:rsidRPr="00644C87">
              <w:rPr>
                <w:sz w:val="22"/>
                <w:szCs w:val="22"/>
              </w:rPr>
              <w:fldChar w:fldCharType="end"/>
            </w:r>
            <w:bookmarkEnd w:id="107"/>
          </w:p>
        </w:tc>
        <w:bookmarkStart w:id="108" w:name="ApprovedAmount_08"/>
        <w:tc>
          <w:tcPr>
            <w:tcW w:w="1080" w:type="dxa"/>
            <w:tcBorders>
              <w:bottom w:val="double" w:sz="4" w:space="0" w:color="auto"/>
            </w:tcBorders>
          </w:tcPr>
          <w:p w:rsidR="00705474" w:rsidRDefault="00E322B9" w:rsidP="00644C87">
            <w:pPr>
              <w:jc w:val="right"/>
            </w:pPr>
            <w:r w:rsidRPr="00644C87">
              <w:rPr>
                <w:sz w:val="22"/>
                <w:szCs w:val="22"/>
              </w:rPr>
              <w:fldChar w:fldCharType="begin">
                <w:ffData>
                  <w:name w:val="ApprovedAmount_08"/>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8"/>
          </w:p>
        </w:tc>
        <w:bookmarkStart w:id="109" w:name="SpentAmount_08"/>
        <w:tc>
          <w:tcPr>
            <w:tcW w:w="1260" w:type="dxa"/>
            <w:tcBorders>
              <w:bottom w:val="double" w:sz="4" w:space="0" w:color="auto"/>
            </w:tcBorders>
            <w:shd w:val="clear" w:color="auto" w:fill="auto"/>
          </w:tcPr>
          <w:p w:rsidR="00705474" w:rsidRDefault="00E322B9" w:rsidP="00644C87">
            <w:pPr>
              <w:jc w:val="right"/>
            </w:pPr>
            <w:r w:rsidRPr="00644C87">
              <w:rPr>
                <w:sz w:val="22"/>
                <w:szCs w:val="22"/>
              </w:rPr>
              <w:fldChar w:fldCharType="begin">
                <w:ffData>
                  <w:name w:val="SpentAmount_08"/>
                  <w:enabled/>
                  <w:calcOnExit w:val="0"/>
                  <w:textInput>
                    <w:type w:val="number"/>
                    <w:format w:val="#,##0"/>
                  </w:textInput>
                </w:ffData>
              </w:fldChar>
            </w:r>
            <w:r w:rsidR="00AB6DB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09"/>
          </w:p>
        </w:tc>
        <w:bookmarkStart w:id="110" w:name="AmountCommitted_08"/>
        <w:tc>
          <w:tcPr>
            <w:tcW w:w="1260" w:type="dxa"/>
            <w:tcBorders>
              <w:bottom w:val="double" w:sz="4" w:space="0" w:color="auto"/>
            </w:tcBorders>
            <w:shd w:val="clear" w:color="auto" w:fill="auto"/>
          </w:tcPr>
          <w:p w:rsidR="00705474" w:rsidRDefault="00E322B9" w:rsidP="00644C87">
            <w:pPr>
              <w:jc w:val="right"/>
            </w:pPr>
            <w:r w:rsidRPr="00644C87">
              <w:rPr>
                <w:sz w:val="22"/>
                <w:szCs w:val="22"/>
              </w:rPr>
              <w:fldChar w:fldCharType="begin">
                <w:ffData>
                  <w:name w:val="AmountCommitted_08"/>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0"/>
          </w:p>
        </w:tc>
        <w:bookmarkStart w:id="111" w:name="UncommittedAmount_08"/>
        <w:tc>
          <w:tcPr>
            <w:tcW w:w="1440" w:type="dxa"/>
            <w:tcBorders>
              <w:bottom w:val="double" w:sz="4" w:space="0" w:color="auto"/>
            </w:tcBorders>
            <w:shd w:val="clear" w:color="auto" w:fill="auto"/>
          </w:tcPr>
          <w:p w:rsidR="00705474" w:rsidRDefault="00E322B9" w:rsidP="00644C87">
            <w:pPr>
              <w:jc w:val="right"/>
            </w:pPr>
            <w:r w:rsidRPr="00644C87">
              <w:rPr>
                <w:sz w:val="22"/>
                <w:szCs w:val="22"/>
              </w:rPr>
              <w:fldChar w:fldCharType="begin">
                <w:ffData>
                  <w:name w:val="UncommittedAmount_08"/>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1"/>
          </w:p>
        </w:tc>
        <w:bookmarkStart w:id="112" w:name="Cofinancing_08"/>
        <w:tc>
          <w:tcPr>
            <w:tcW w:w="1260" w:type="dxa"/>
            <w:tcBorders>
              <w:bottom w:val="double" w:sz="4" w:space="0" w:color="auto"/>
            </w:tcBorders>
          </w:tcPr>
          <w:p w:rsidR="00705474" w:rsidRDefault="00E322B9" w:rsidP="00644C87">
            <w:pPr>
              <w:jc w:val="right"/>
            </w:pPr>
            <w:r w:rsidRPr="00644C87">
              <w:rPr>
                <w:sz w:val="22"/>
                <w:szCs w:val="22"/>
              </w:rPr>
              <w:fldChar w:fldCharType="begin">
                <w:ffData>
                  <w:name w:val="Cofinancing_08"/>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2"/>
          </w:p>
        </w:tc>
      </w:tr>
      <w:tr w:rsidR="00705474" w:rsidRPr="00644C87" w:rsidTr="00644C87">
        <w:tc>
          <w:tcPr>
            <w:tcW w:w="2340" w:type="dxa"/>
            <w:tcBorders>
              <w:top w:val="double" w:sz="4" w:space="0" w:color="auto"/>
            </w:tcBorders>
          </w:tcPr>
          <w:p w:rsidR="00705474" w:rsidRPr="00644C87" w:rsidRDefault="00705474" w:rsidP="00DD21B8">
            <w:pPr>
              <w:rPr>
                <w:b/>
                <w:sz w:val="18"/>
                <w:szCs w:val="18"/>
              </w:rPr>
            </w:pPr>
            <w:r w:rsidRPr="00644C87">
              <w:rPr>
                <w:b/>
                <w:sz w:val="18"/>
                <w:szCs w:val="18"/>
              </w:rPr>
              <w:t>Total</w:t>
            </w:r>
          </w:p>
        </w:tc>
        <w:tc>
          <w:tcPr>
            <w:tcW w:w="1620" w:type="dxa"/>
            <w:tcBorders>
              <w:top w:val="double" w:sz="4" w:space="0" w:color="auto"/>
            </w:tcBorders>
            <w:shd w:val="clear" w:color="auto" w:fill="A0A0A0"/>
          </w:tcPr>
          <w:p w:rsidR="00705474" w:rsidRPr="00644C87" w:rsidRDefault="00705474" w:rsidP="00DD21B8">
            <w:pPr>
              <w:rPr>
                <w:b/>
                <w:sz w:val="22"/>
                <w:szCs w:val="22"/>
                <w:u w:val="single"/>
              </w:rPr>
            </w:pPr>
          </w:p>
        </w:tc>
        <w:bookmarkStart w:id="113" w:name="ApprovedTotal"/>
        <w:tc>
          <w:tcPr>
            <w:tcW w:w="1080" w:type="dxa"/>
            <w:tcBorders>
              <w:top w:val="double" w:sz="4" w:space="0" w:color="auto"/>
            </w:tcBorders>
          </w:tcPr>
          <w:p w:rsidR="00705474" w:rsidRPr="00644C87" w:rsidRDefault="00E322B9" w:rsidP="00644C87">
            <w:pPr>
              <w:jc w:val="right"/>
              <w:rPr>
                <w:b/>
                <w:sz w:val="22"/>
                <w:szCs w:val="22"/>
                <w:u w:val="single"/>
              </w:rPr>
            </w:pPr>
            <w:r w:rsidRPr="00644C87">
              <w:rPr>
                <w:sz w:val="22"/>
                <w:szCs w:val="22"/>
              </w:rPr>
              <w:fldChar w:fldCharType="begin">
                <w:ffData>
                  <w:name w:val="ApprovedTotal"/>
                  <w:enabled/>
                  <w:calcOnExit w:val="0"/>
                  <w:textInput>
                    <w:type w:val="number"/>
                    <w:format w:val="#,##0"/>
                  </w:textInput>
                </w:ffData>
              </w:fldChar>
            </w:r>
            <w:r w:rsidR="00410109"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3"/>
          </w:p>
        </w:tc>
        <w:bookmarkStart w:id="114" w:name="SpentTotal"/>
        <w:tc>
          <w:tcPr>
            <w:tcW w:w="1260" w:type="dxa"/>
            <w:tcBorders>
              <w:top w:val="double" w:sz="4" w:space="0" w:color="auto"/>
            </w:tcBorders>
            <w:shd w:val="clear" w:color="auto" w:fill="auto"/>
          </w:tcPr>
          <w:p w:rsidR="00705474" w:rsidRPr="00644C87" w:rsidRDefault="00E322B9" w:rsidP="00644C87">
            <w:pPr>
              <w:jc w:val="right"/>
              <w:rPr>
                <w:b/>
                <w:sz w:val="22"/>
                <w:szCs w:val="22"/>
                <w:u w:val="single"/>
              </w:rPr>
            </w:pPr>
            <w:r w:rsidRPr="00644C87">
              <w:rPr>
                <w:sz w:val="22"/>
                <w:szCs w:val="22"/>
              </w:rPr>
              <w:fldChar w:fldCharType="begin">
                <w:ffData>
                  <w:name w:val="SpentTotal"/>
                  <w:enabled/>
                  <w:calcOnExit w:val="0"/>
                  <w:textInput>
                    <w:type w:val="number"/>
                    <w:format w:val="#,##0"/>
                  </w:textInput>
                </w:ffData>
              </w:fldChar>
            </w:r>
            <w:r w:rsidR="00410109"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4"/>
          </w:p>
        </w:tc>
        <w:bookmarkStart w:id="115" w:name="CommittedTotal"/>
        <w:tc>
          <w:tcPr>
            <w:tcW w:w="1260" w:type="dxa"/>
            <w:tcBorders>
              <w:top w:val="double" w:sz="4" w:space="0" w:color="auto"/>
            </w:tcBorders>
            <w:shd w:val="clear" w:color="auto" w:fill="auto"/>
          </w:tcPr>
          <w:p w:rsidR="00705474" w:rsidRDefault="00E322B9" w:rsidP="00644C87">
            <w:pPr>
              <w:jc w:val="right"/>
            </w:pPr>
            <w:r w:rsidRPr="00644C87">
              <w:rPr>
                <w:sz w:val="22"/>
                <w:szCs w:val="22"/>
              </w:rPr>
              <w:fldChar w:fldCharType="begin">
                <w:ffData>
                  <w:name w:val="CommittedTotal"/>
                  <w:enabled/>
                  <w:calcOnExit w:val="0"/>
                  <w:textInput>
                    <w:type w:val="number"/>
                    <w:format w:val="#,##0"/>
                  </w:textInput>
                </w:ffData>
              </w:fldChar>
            </w:r>
            <w:r w:rsidR="002777F2"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5"/>
          </w:p>
        </w:tc>
        <w:bookmarkStart w:id="116" w:name="UncommittedTotal"/>
        <w:tc>
          <w:tcPr>
            <w:tcW w:w="1440" w:type="dxa"/>
            <w:tcBorders>
              <w:top w:val="double" w:sz="4" w:space="0" w:color="auto"/>
            </w:tcBorders>
            <w:shd w:val="clear" w:color="auto" w:fill="auto"/>
          </w:tcPr>
          <w:p w:rsidR="00705474" w:rsidRDefault="00E322B9" w:rsidP="00644C87">
            <w:pPr>
              <w:jc w:val="right"/>
            </w:pPr>
            <w:r w:rsidRPr="00644C87">
              <w:rPr>
                <w:sz w:val="22"/>
                <w:szCs w:val="22"/>
              </w:rPr>
              <w:fldChar w:fldCharType="begin">
                <w:ffData>
                  <w:name w:val="UncommittedTotal"/>
                  <w:enabled/>
                  <w:calcOnExit w:val="0"/>
                  <w:textInput>
                    <w:type w:val="number"/>
                    <w:format w:val="#,##0"/>
                  </w:textInput>
                </w:ffData>
              </w:fldChar>
            </w:r>
            <w:r w:rsidR="002A1034"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6"/>
          </w:p>
        </w:tc>
        <w:bookmarkStart w:id="117" w:name="CofinancingTotal"/>
        <w:tc>
          <w:tcPr>
            <w:tcW w:w="1260" w:type="dxa"/>
            <w:tcBorders>
              <w:top w:val="double" w:sz="4" w:space="0" w:color="auto"/>
            </w:tcBorders>
          </w:tcPr>
          <w:p w:rsidR="00705474" w:rsidRDefault="00E322B9" w:rsidP="00644C87">
            <w:pPr>
              <w:jc w:val="right"/>
            </w:pPr>
            <w:r w:rsidRPr="00644C87">
              <w:rPr>
                <w:sz w:val="22"/>
                <w:szCs w:val="22"/>
              </w:rPr>
              <w:fldChar w:fldCharType="begin">
                <w:ffData>
                  <w:name w:val="CofinancingTotal"/>
                  <w:enabled/>
                  <w:calcOnExit w:val="0"/>
                  <w:textInput>
                    <w:type w:val="number"/>
                    <w:format w:val="#,##0"/>
                  </w:textInput>
                </w:ffData>
              </w:fldChar>
            </w:r>
            <w:r w:rsidR="007E568E" w:rsidRPr="00644C87">
              <w:rPr>
                <w:sz w:val="22"/>
                <w:szCs w:val="22"/>
              </w:rPr>
              <w:instrText xml:space="preserve"> FORMTEXT </w:instrText>
            </w:r>
            <w:r w:rsidRPr="00644C87">
              <w:rPr>
                <w:sz w:val="22"/>
                <w:szCs w:val="22"/>
              </w:rPr>
            </w:r>
            <w:r w:rsidRPr="00644C87">
              <w:rPr>
                <w:sz w:val="22"/>
                <w:szCs w:val="22"/>
              </w:rPr>
              <w:fldChar w:fldCharType="separate"/>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007653F3" w:rsidRPr="00644C87">
              <w:rPr>
                <w:noProof/>
                <w:sz w:val="22"/>
                <w:szCs w:val="22"/>
              </w:rPr>
              <w:t> </w:t>
            </w:r>
            <w:r w:rsidRPr="00644C87">
              <w:rPr>
                <w:sz w:val="22"/>
                <w:szCs w:val="22"/>
              </w:rPr>
              <w:fldChar w:fldCharType="end"/>
            </w:r>
            <w:bookmarkEnd w:id="117"/>
          </w:p>
        </w:tc>
      </w:tr>
    </w:tbl>
    <w:p w:rsidR="00DD21B8" w:rsidRPr="00147117" w:rsidRDefault="00147117" w:rsidP="008322BC">
      <w:pPr>
        <w:ind w:left="360"/>
        <w:rPr>
          <w:sz w:val="18"/>
          <w:szCs w:val="18"/>
        </w:rPr>
      </w:pPr>
      <w:proofErr w:type="gramStart"/>
      <w:r>
        <w:rPr>
          <w:sz w:val="18"/>
          <w:szCs w:val="18"/>
        </w:rPr>
        <w:t xml:space="preserve">*  </w:t>
      </w:r>
      <w:r w:rsidR="008322BC">
        <w:rPr>
          <w:sz w:val="18"/>
          <w:szCs w:val="18"/>
        </w:rPr>
        <w:t>Any</w:t>
      </w:r>
      <w:proofErr w:type="gramEnd"/>
      <w:r w:rsidR="008322BC">
        <w:rPr>
          <w:sz w:val="18"/>
          <w:szCs w:val="18"/>
        </w:rPr>
        <w:t xml:space="preserve"> u</w:t>
      </w:r>
      <w:r>
        <w:rPr>
          <w:sz w:val="18"/>
          <w:szCs w:val="18"/>
        </w:rPr>
        <w:t>n</w:t>
      </w:r>
      <w:r w:rsidR="00786DF0">
        <w:rPr>
          <w:sz w:val="18"/>
          <w:szCs w:val="18"/>
        </w:rPr>
        <w:t>committed</w:t>
      </w:r>
      <w:r>
        <w:rPr>
          <w:sz w:val="18"/>
          <w:szCs w:val="18"/>
        </w:rPr>
        <w:t xml:space="preserve"> amount</w:t>
      </w:r>
      <w:r w:rsidR="008322BC">
        <w:rPr>
          <w:sz w:val="18"/>
          <w:szCs w:val="18"/>
        </w:rPr>
        <w:t>s</w:t>
      </w:r>
      <w:r>
        <w:rPr>
          <w:sz w:val="18"/>
          <w:szCs w:val="18"/>
        </w:rPr>
        <w:t xml:space="preserve"> should be returned to the GEF Trust Fund</w:t>
      </w:r>
      <w:r w:rsidR="00B63C2D">
        <w:rPr>
          <w:sz w:val="18"/>
          <w:szCs w:val="18"/>
        </w:rPr>
        <w:t>.  This is not a physical transfer of money, but</w:t>
      </w:r>
      <w:r w:rsidR="008322BC">
        <w:rPr>
          <w:sz w:val="18"/>
          <w:szCs w:val="18"/>
        </w:rPr>
        <w:t xml:space="preserve"> </w:t>
      </w:r>
      <w:proofErr w:type="gramStart"/>
      <w:r w:rsidR="008322BC">
        <w:rPr>
          <w:sz w:val="18"/>
          <w:szCs w:val="18"/>
        </w:rPr>
        <w:t xml:space="preserve">achieved </w:t>
      </w:r>
      <w:r w:rsidR="00B63C2D">
        <w:rPr>
          <w:sz w:val="18"/>
          <w:szCs w:val="18"/>
        </w:rPr>
        <w:t xml:space="preserve"> through</w:t>
      </w:r>
      <w:proofErr w:type="gramEnd"/>
      <w:r w:rsidR="00B63C2D">
        <w:rPr>
          <w:sz w:val="18"/>
          <w:szCs w:val="18"/>
        </w:rPr>
        <w:t xml:space="preserve"> reporting and netting out from disbursement request to Trustee</w:t>
      </w:r>
      <w:r>
        <w:rPr>
          <w:sz w:val="18"/>
          <w:szCs w:val="18"/>
        </w:rPr>
        <w:t>.</w:t>
      </w:r>
      <w:r w:rsidR="0082078A">
        <w:rPr>
          <w:sz w:val="18"/>
          <w:szCs w:val="18"/>
        </w:rPr>
        <w:t xml:space="preserve">  Please indicate expected date of refund transaction to Trustee.</w:t>
      </w:r>
      <w:bookmarkStart w:id="118" w:name="RefundDate"/>
      <w:r w:rsidR="00E322B9">
        <w:rPr>
          <w:sz w:val="18"/>
          <w:szCs w:val="18"/>
        </w:rPr>
        <w:fldChar w:fldCharType="begin">
          <w:ffData>
            <w:name w:val="RefundDate"/>
            <w:enabled/>
            <w:calcOnExit w:val="0"/>
            <w:textInput>
              <w:type w:val="date"/>
              <w:format w:val="MM/dd/yyyy"/>
            </w:textInput>
          </w:ffData>
        </w:fldChar>
      </w:r>
      <w:r w:rsidR="00572818">
        <w:rPr>
          <w:sz w:val="18"/>
          <w:szCs w:val="18"/>
        </w:rPr>
        <w:instrText xml:space="preserve"> FORMTEXT </w:instrText>
      </w:r>
      <w:r w:rsidR="00E322B9">
        <w:rPr>
          <w:sz w:val="18"/>
          <w:szCs w:val="18"/>
        </w:rPr>
      </w:r>
      <w:r w:rsidR="00E322B9">
        <w:rPr>
          <w:sz w:val="18"/>
          <w:szCs w:val="18"/>
        </w:rPr>
        <w:fldChar w:fldCharType="separate"/>
      </w:r>
      <w:r w:rsidR="007653F3">
        <w:rPr>
          <w:noProof/>
          <w:sz w:val="18"/>
          <w:szCs w:val="18"/>
        </w:rPr>
        <w:t> </w:t>
      </w:r>
      <w:r w:rsidR="007653F3">
        <w:rPr>
          <w:noProof/>
          <w:sz w:val="18"/>
          <w:szCs w:val="18"/>
        </w:rPr>
        <w:t> </w:t>
      </w:r>
      <w:r w:rsidR="007653F3">
        <w:rPr>
          <w:noProof/>
          <w:sz w:val="18"/>
          <w:szCs w:val="18"/>
        </w:rPr>
        <w:t> </w:t>
      </w:r>
      <w:r w:rsidR="007653F3">
        <w:rPr>
          <w:noProof/>
          <w:sz w:val="18"/>
          <w:szCs w:val="18"/>
        </w:rPr>
        <w:t> </w:t>
      </w:r>
      <w:r w:rsidR="007653F3">
        <w:rPr>
          <w:noProof/>
          <w:sz w:val="18"/>
          <w:szCs w:val="18"/>
        </w:rPr>
        <w:t> </w:t>
      </w:r>
      <w:r w:rsidR="00E322B9">
        <w:rPr>
          <w:sz w:val="18"/>
          <w:szCs w:val="18"/>
        </w:rPr>
        <w:fldChar w:fldCharType="end"/>
      </w:r>
      <w:bookmarkEnd w:id="118"/>
    </w:p>
    <w:p w:rsidR="007D5137" w:rsidRDefault="007D5137" w:rsidP="00EB5560">
      <w:r>
        <w:br/>
      </w:r>
    </w:p>
    <w:p w:rsidR="00B105AB" w:rsidRDefault="007D5137" w:rsidP="007D5137">
      <w:pPr>
        <w:rPr>
          <w:rFonts w:ascii="Times New Roman Bold" w:hAnsi="Times New Roman Bold"/>
          <w:b/>
          <w:smallCaps/>
        </w:rPr>
      </w:pPr>
      <w:r w:rsidRPr="00A83053">
        <w:rPr>
          <w:rFonts w:ascii="Times New Roman Bold" w:hAnsi="Times New Roman Bold"/>
          <w:b/>
          <w:smallCaps/>
        </w:rPr>
        <w:t xml:space="preserve">annex e:  </w:t>
      </w:r>
      <w:proofErr w:type="gramStart"/>
      <w:r w:rsidR="00733393" w:rsidRPr="00A83053">
        <w:rPr>
          <w:rFonts w:ascii="Times New Roman Bold" w:hAnsi="Times New Roman Bold"/>
          <w:b/>
          <w:smallCaps/>
        </w:rPr>
        <w:t>calendar  of</w:t>
      </w:r>
      <w:proofErr w:type="gramEnd"/>
      <w:r w:rsidR="00733393" w:rsidRPr="00A83053">
        <w:rPr>
          <w:rFonts w:ascii="Times New Roman Bold" w:hAnsi="Times New Roman Bold"/>
          <w:b/>
          <w:smallCaps/>
        </w:rPr>
        <w:t xml:space="preserve"> expected reflows</w:t>
      </w:r>
      <w:r w:rsidR="00733393">
        <w:rPr>
          <w:rFonts w:ascii="Times New Roman Bold" w:hAnsi="Times New Roman Bold"/>
          <w:b/>
          <w:smallCaps/>
        </w:rPr>
        <w:t xml:space="preserve"> </w:t>
      </w:r>
      <w:r w:rsidR="00150E32">
        <w:rPr>
          <w:rFonts w:ascii="Times New Roman Bold" w:hAnsi="Times New Roman Bold"/>
          <w:b/>
          <w:smallCaps/>
        </w:rPr>
        <w:t xml:space="preserve"> - Not Applicable</w:t>
      </w:r>
    </w:p>
    <w:p w:rsidR="00B105AB" w:rsidRDefault="00B105AB" w:rsidP="007D5137">
      <w:pPr>
        <w:rPr>
          <w:rFonts w:ascii="Times New Roman Bold" w:hAnsi="Times New Roman Bold"/>
          <w:b/>
          <w:smallCaps/>
        </w:rPr>
      </w:pPr>
    </w:p>
    <w:p w:rsidR="00A40C76" w:rsidRDefault="003A6156" w:rsidP="00A40C76">
      <w:pPr>
        <w:rPr>
          <w:rFonts w:hAnsi="Times New Roman Bold"/>
        </w:rPr>
      </w:pPr>
      <w:r>
        <w:rPr>
          <w:rFonts w:hAnsi="Times New Roman Bold"/>
        </w:rPr>
        <w:t xml:space="preserve">Provide a </w:t>
      </w:r>
      <w:r w:rsidR="00B105AB">
        <w:rPr>
          <w:rFonts w:hAnsi="Times New Roman Bold"/>
        </w:rPr>
        <w:t xml:space="preserve">calendar of expected reflows to </w:t>
      </w:r>
      <w:r w:rsidR="00E45B23">
        <w:rPr>
          <w:rFonts w:hAnsi="Times New Roman Bold"/>
        </w:rPr>
        <w:t xml:space="preserve">the GEF Trust Fund or to </w:t>
      </w:r>
      <w:r w:rsidR="00B105AB">
        <w:rPr>
          <w:rFonts w:hAnsi="Times New Roman Bold"/>
        </w:rPr>
        <w:t>your Agency</w:t>
      </w:r>
      <w:r w:rsidR="00E45B23">
        <w:rPr>
          <w:rFonts w:hAnsi="Times New Roman Bold"/>
        </w:rPr>
        <w:t xml:space="preserve"> (and/or revolving fund that will be set up)</w:t>
      </w:r>
    </w:p>
    <w:p w:rsidR="00A16B3C" w:rsidRPr="00ED4FB8" w:rsidRDefault="00A16B3C" w:rsidP="001251E8">
      <w:pPr>
        <w:jc w:val="center"/>
        <w:rPr>
          <w:sz w:val="16"/>
          <w:szCs w:val="16"/>
        </w:rPr>
      </w:pPr>
    </w:p>
    <w:p w:rsidR="00113571" w:rsidRDefault="00632CB1" w:rsidP="00991A60">
      <w:r>
        <w:t xml:space="preserve"> </w:t>
      </w:r>
    </w:p>
    <w:sectPr w:rsidR="00113571" w:rsidSect="00C05733">
      <w:pgSz w:w="12240" w:h="15840" w:code="1"/>
      <w:pgMar w:top="1152" w:right="90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0035" w:rsidRDefault="009C0035">
      <w:r>
        <w:separator/>
      </w:r>
    </w:p>
  </w:endnote>
  <w:endnote w:type="continuationSeparator" w:id="0">
    <w:p w:rsidR="009C0035" w:rsidRDefault="009C0035">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D81" w:rsidRDefault="00E322B9">
    <w:pPr>
      <w:pStyle w:val="Footer"/>
      <w:framePr w:wrap="around" w:vAnchor="text" w:hAnchor="margin" w:xAlign="center" w:y="1"/>
      <w:rPr>
        <w:rStyle w:val="PageNumber"/>
      </w:rPr>
    </w:pPr>
    <w:r>
      <w:rPr>
        <w:rStyle w:val="PageNumber"/>
      </w:rPr>
      <w:fldChar w:fldCharType="begin"/>
    </w:r>
    <w:r w:rsidR="000C1D81">
      <w:rPr>
        <w:rStyle w:val="PageNumber"/>
      </w:rPr>
      <w:instrText xml:space="preserve">PAGE  </w:instrText>
    </w:r>
    <w:r>
      <w:rPr>
        <w:rStyle w:val="PageNumber"/>
      </w:rPr>
      <w:fldChar w:fldCharType="end"/>
    </w:r>
  </w:p>
  <w:p w:rsidR="000C1D81" w:rsidRDefault="000C1D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D81" w:rsidRDefault="00E322B9">
    <w:pPr>
      <w:pStyle w:val="Footer"/>
      <w:framePr w:wrap="around" w:vAnchor="text" w:hAnchor="margin" w:xAlign="center" w:y="1"/>
      <w:rPr>
        <w:rStyle w:val="PageNumber"/>
        <w:sz w:val="20"/>
      </w:rPr>
    </w:pPr>
    <w:r>
      <w:rPr>
        <w:rStyle w:val="PageNumber"/>
        <w:sz w:val="20"/>
      </w:rPr>
      <w:fldChar w:fldCharType="begin"/>
    </w:r>
    <w:r w:rsidR="000C1D81">
      <w:rPr>
        <w:rStyle w:val="PageNumber"/>
        <w:sz w:val="20"/>
      </w:rPr>
      <w:instrText xml:space="preserve">PAGE  </w:instrText>
    </w:r>
    <w:r>
      <w:rPr>
        <w:rStyle w:val="PageNumber"/>
        <w:sz w:val="20"/>
      </w:rPr>
      <w:fldChar w:fldCharType="separate"/>
    </w:r>
    <w:r w:rsidR="00CA578B">
      <w:rPr>
        <w:rStyle w:val="PageNumber"/>
        <w:noProof/>
        <w:sz w:val="20"/>
      </w:rPr>
      <w:t>18</w:t>
    </w:r>
    <w:r>
      <w:rPr>
        <w:rStyle w:val="PageNumber"/>
        <w:sz w:val="20"/>
      </w:rPr>
      <w:fldChar w:fldCharType="end"/>
    </w:r>
  </w:p>
  <w:p w:rsidR="000C1D81" w:rsidRPr="00346C17" w:rsidRDefault="000C1D81" w:rsidP="001539DA">
    <w:pPr>
      <w:pStyle w:val="Footer"/>
      <w:ind w:left="-540"/>
      <w:rPr>
        <w:color w:val="999999"/>
        <w:sz w:val="16"/>
        <w:lang w:val="fr-FR"/>
      </w:rPr>
    </w:pPr>
  </w:p>
  <w:p w:rsidR="000C1D81" w:rsidRDefault="000C1D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D81" w:rsidRDefault="00E322B9" w:rsidP="0099128C">
    <w:pPr>
      <w:pStyle w:val="Footer"/>
      <w:framePr w:wrap="around" w:vAnchor="text" w:hAnchor="margin" w:xAlign="right" w:y="1"/>
      <w:rPr>
        <w:rStyle w:val="PageNumber"/>
      </w:rPr>
    </w:pPr>
    <w:r>
      <w:rPr>
        <w:rStyle w:val="PageNumber"/>
      </w:rPr>
      <w:fldChar w:fldCharType="begin"/>
    </w:r>
    <w:r w:rsidR="000C1D81">
      <w:rPr>
        <w:rStyle w:val="PageNumber"/>
      </w:rPr>
      <w:instrText xml:space="preserve">PAGE  </w:instrText>
    </w:r>
    <w:r>
      <w:rPr>
        <w:rStyle w:val="PageNumber"/>
      </w:rPr>
      <w:fldChar w:fldCharType="end"/>
    </w:r>
  </w:p>
  <w:p w:rsidR="000C1D81" w:rsidRDefault="000C1D81">
    <w:pPr>
      <w:pStyle w:val="Footer"/>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D81" w:rsidRDefault="00E322B9" w:rsidP="0099128C">
    <w:pPr>
      <w:pStyle w:val="Footer"/>
      <w:framePr w:wrap="around" w:vAnchor="text" w:hAnchor="margin" w:xAlign="right" w:y="1"/>
      <w:rPr>
        <w:rStyle w:val="PageNumber"/>
        <w:sz w:val="20"/>
      </w:rPr>
    </w:pPr>
    <w:r>
      <w:rPr>
        <w:rStyle w:val="PageNumber"/>
        <w:sz w:val="20"/>
      </w:rPr>
      <w:fldChar w:fldCharType="begin"/>
    </w:r>
    <w:r w:rsidR="000C1D81">
      <w:rPr>
        <w:rStyle w:val="PageNumber"/>
        <w:sz w:val="20"/>
      </w:rPr>
      <w:instrText xml:space="preserve">PAGE  </w:instrText>
    </w:r>
    <w:r>
      <w:rPr>
        <w:rStyle w:val="PageNumber"/>
        <w:sz w:val="20"/>
      </w:rPr>
      <w:fldChar w:fldCharType="separate"/>
    </w:r>
    <w:r w:rsidR="00CA578B">
      <w:rPr>
        <w:rStyle w:val="PageNumber"/>
        <w:noProof/>
        <w:sz w:val="20"/>
      </w:rPr>
      <w:t>29</w:t>
    </w:r>
    <w:r>
      <w:rPr>
        <w:rStyle w:val="PageNumber"/>
        <w:sz w:val="20"/>
      </w:rPr>
      <w:fldChar w:fldCharType="end"/>
    </w:r>
  </w:p>
  <w:p w:rsidR="000C1D81" w:rsidRDefault="000C1D81" w:rsidP="002A0791">
    <w:pPr>
      <w:pStyle w:val="Footer"/>
      <w:ind w:left="-540" w:right="360"/>
      <w:rPr>
        <w:color w:val="999999"/>
        <w:sz w:val="16"/>
      </w:rPr>
    </w:pPr>
    <w:r>
      <w:rPr>
        <w:color w:val="999999"/>
        <w:sz w:val="16"/>
      </w:rPr>
      <w:t xml:space="preserve">                      </w:t>
    </w:r>
  </w:p>
  <w:p w:rsidR="000C1D81" w:rsidRPr="009D3C35" w:rsidRDefault="000C1D81" w:rsidP="009D3C35">
    <w:pPr>
      <w:pStyle w:val="Footer"/>
      <w:ind w:left="-540" w:right="360"/>
      <w:rPr>
        <w:color w:val="999999"/>
        <w:sz w:val="16"/>
      </w:rPr>
    </w:pPr>
    <w:r>
      <w:rPr>
        <w:color w:val="999999"/>
        <w:sz w:val="16"/>
      </w:rPr>
      <w:t xml:space="preserve">            CEO Endorsement Template-December-08.doc                                                                                                                                                    </w:t>
    </w:r>
    <w:r w:rsidR="00E322B9">
      <w:rPr>
        <w:color w:val="999999"/>
        <w:sz w:val="16"/>
      </w:rPr>
      <w:fldChar w:fldCharType="begin"/>
    </w:r>
    <w:r>
      <w:rPr>
        <w:color w:val="999999"/>
        <w:sz w:val="16"/>
      </w:rPr>
      <w:instrText xml:space="preserve"> DATE \@ "MM/dd/yyyy" </w:instrText>
    </w:r>
    <w:r w:rsidR="00E322B9">
      <w:rPr>
        <w:color w:val="999999"/>
        <w:sz w:val="16"/>
      </w:rPr>
      <w:fldChar w:fldCharType="separate"/>
    </w:r>
    <w:r w:rsidR="00CA578B">
      <w:rPr>
        <w:noProof/>
        <w:color w:val="999999"/>
        <w:sz w:val="16"/>
      </w:rPr>
      <w:t>12/22/2010</w:t>
    </w:r>
    <w:r w:rsidR="00E322B9">
      <w:rPr>
        <w:color w:val="999999"/>
        <w:sz w:val="16"/>
      </w:rPr>
      <w:fldChar w:fldCharType="end"/>
    </w:r>
    <w:r>
      <w:rPr>
        <w:color w:val="999999"/>
        <w:sz w:val="16"/>
      </w:rPr>
      <w:t xml:space="preserve">   </w:t>
    </w:r>
    <w:r w:rsidR="00E322B9">
      <w:rPr>
        <w:color w:val="999999"/>
        <w:sz w:val="16"/>
      </w:rPr>
      <w:fldChar w:fldCharType="begin"/>
    </w:r>
    <w:r>
      <w:rPr>
        <w:color w:val="999999"/>
        <w:sz w:val="16"/>
      </w:rPr>
      <w:instrText xml:space="preserve"> TIME \@ "h:mm:ss am/pm" </w:instrText>
    </w:r>
    <w:r w:rsidR="00E322B9">
      <w:rPr>
        <w:color w:val="999999"/>
        <w:sz w:val="16"/>
      </w:rPr>
      <w:fldChar w:fldCharType="separate"/>
    </w:r>
    <w:r w:rsidR="00CA578B">
      <w:rPr>
        <w:noProof/>
        <w:color w:val="999999"/>
        <w:sz w:val="16"/>
      </w:rPr>
      <w:t>4:02:26 PM</w:t>
    </w:r>
    <w:r w:rsidR="00E322B9">
      <w:rPr>
        <w:color w:val="999999"/>
        <w:sz w:val="16"/>
      </w:rPr>
      <w:fldChar w:fldCharType="end"/>
    </w:r>
  </w:p>
  <w:p w:rsidR="000C1D81" w:rsidRDefault="000C1D81" w:rsidP="00A63AFB">
    <w:pPr>
      <w:pStyle w:val="Footer"/>
      <w:ind w:left="-540"/>
    </w:pPr>
    <w:r>
      <w:rPr>
        <w:color w:val="999999"/>
        <w:sz w:val="16"/>
      </w:rPr>
      <w:t xml:space="preserve">            </w:t>
    </w:r>
  </w:p>
  <w:p w:rsidR="000C1D81" w:rsidRDefault="000C1D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0035" w:rsidRDefault="009C0035">
      <w:r>
        <w:separator/>
      </w:r>
    </w:p>
  </w:footnote>
  <w:footnote w:type="continuationSeparator" w:id="0">
    <w:p w:rsidR="009C0035" w:rsidRDefault="009C0035">
      <w:r>
        <w:continuationSeparator/>
      </w:r>
    </w:p>
  </w:footnote>
  <w:footnote w:id="1">
    <w:p w:rsidR="000C1D81" w:rsidRDefault="000C1D81">
      <w:pPr>
        <w:pStyle w:val="FootnoteText"/>
      </w:pPr>
      <w:r>
        <w:rPr>
          <w:rStyle w:val="FootnoteReference"/>
        </w:rPr>
        <w:footnoteRef/>
      </w:r>
      <w:r>
        <w:t xml:space="preserve">  Financial capacity here includes own funds, borrowing form a financial intermediary, as well as replication using a carbon finance project. </w:t>
      </w:r>
    </w:p>
  </w:footnote>
  <w:footnote w:id="2">
    <w:p w:rsidR="000C1D81" w:rsidRDefault="000C1D81" w:rsidP="00157E3D">
      <w:pPr>
        <w:pStyle w:val="FootnoteText"/>
      </w:pPr>
      <w:r>
        <w:rPr>
          <w:rStyle w:val="FootnoteReference"/>
        </w:rPr>
        <w:footnoteRef/>
      </w:r>
      <w:r>
        <w:t xml:space="preserve">  </w:t>
      </w:r>
      <w:r w:rsidRPr="00957ED4">
        <w:t xml:space="preserve">While raising donor funding immediately after the project was </w:t>
      </w:r>
      <w:r>
        <w:t xml:space="preserve">not </w:t>
      </w:r>
      <w:r w:rsidRPr="00957ED4">
        <w:t>possible</w:t>
      </w:r>
      <w:r>
        <w:t>,</w:t>
      </w:r>
      <w:r w:rsidRPr="00957ED4">
        <w:t xml:space="preserve"> even with all efforts made by the project team, the European C</w:t>
      </w:r>
      <w:r w:rsidRPr="00C45F99">
        <w:t xml:space="preserve">ommission will soon start a EUR15 million </w:t>
      </w:r>
      <w:r>
        <w:t xml:space="preserve">renewable energy for heating </w:t>
      </w:r>
      <w:r w:rsidRPr="00C45F99">
        <w:t>project</w:t>
      </w:r>
      <w:r>
        <w:t>.</w:t>
      </w:r>
      <w:r w:rsidRPr="00C45F99">
        <w:t xml:space="preserve"> </w:t>
      </w:r>
      <w:r>
        <w:t>Eighty percent (</w:t>
      </w:r>
      <w:r w:rsidRPr="00C45F99">
        <w:t>80%</w:t>
      </w:r>
      <w:r>
        <w:t>)</w:t>
      </w:r>
      <w:r w:rsidRPr="00C45F99">
        <w:t xml:space="preserve"> of </w:t>
      </w:r>
      <w:r>
        <w:t>this project</w:t>
      </w:r>
      <w:r w:rsidRPr="00C45F99">
        <w:t xml:space="preserve"> will be </w:t>
      </w:r>
      <w:r>
        <w:t xml:space="preserve">directed towards </w:t>
      </w:r>
      <w:r w:rsidRPr="00C45F99">
        <w:t xml:space="preserve">scaling up the successful biomass boilers </w:t>
      </w:r>
      <w:r>
        <w:t xml:space="preserve">pilot </w:t>
      </w:r>
      <w:r w:rsidRPr="00C45F99">
        <w:t>under the Renewable Energy from Agricultural Waste Project.</w:t>
      </w:r>
      <w:r>
        <w:rPr>
          <w:sz w:val="22"/>
          <w:szCs w:val="22"/>
        </w:rPr>
        <w:t xml:space="preserve"> </w:t>
      </w:r>
    </w:p>
  </w:footnote>
  <w:footnote w:id="3">
    <w:p w:rsidR="000C1D81" w:rsidRPr="005E2F34" w:rsidRDefault="000C1D81" w:rsidP="00C05733">
      <w:pPr>
        <w:pStyle w:val="FootnoteText"/>
        <w:rPr>
          <w:lang w:val="en-GB"/>
        </w:rPr>
      </w:pPr>
      <w:r>
        <w:rPr>
          <w:rStyle w:val="FootnoteReference"/>
        </w:rPr>
        <w:footnoteRef/>
      </w:r>
      <w:r>
        <w:t xml:space="preserve"> From GEF Climate Change Tracking Tools</w:t>
      </w:r>
    </w:p>
  </w:footnote>
  <w:footnote w:id="4">
    <w:p w:rsidR="000C1D81" w:rsidRDefault="000C1D81" w:rsidP="00C05733">
      <w:pPr>
        <w:pStyle w:val="FootnoteText"/>
      </w:pPr>
      <w:r>
        <w:rPr>
          <w:rStyle w:val="FootnoteReference"/>
        </w:rPr>
        <w:footnoteRef/>
      </w:r>
      <w:r>
        <w:t xml:space="preserve"> </w:t>
      </w:r>
      <w:proofErr w:type="gramStart"/>
      <w:r>
        <w:t>Will be determined upon selection of the participating pilot farms.</w:t>
      </w:r>
      <w:proofErr w:type="gramEnd"/>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6A025CCA"/>
    <w:lvl w:ilvl="0" w:tplc="E3A82504">
      <w:start w:val="1"/>
      <w:numFmt w:val="upperLetter"/>
      <w:lvlText w:val="%1."/>
      <w:lvlJc w:val="left"/>
      <w:pPr>
        <w:tabs>
          <w:tab w:val="num" w:pos="360"/>
        </w:tabs>
        <w:ind w:left="36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53C902A9"/>
    <w:multiLevelType w:val="hybridMultilevel"/>
    <w:tmpl w:val="53B00A88"/>
    <w:lvl w:ilvl="0" w:tplc="235E4F3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CAA2508"/>
    <w:multiLevelType w:val="hybridMultilevel"/>
    <w:tmpl w:val="77846AA0"/>
    <w:lvl w:ilvl="0" w:tplc="E6364BFC">
      <w:start w:val="5"/>
      <w:numFmt w:val="upperLetter"/>
      <w:lvlText w:val="%1."/>
      <w:lvlJc w:val="left"/>
      <w:pPr>
        <w:ind w:left="360" w:hanging="360"/>
      </w:pPr>
      <w:rPr>
        <w:rFonts w:ascii="Times New Roman Bold" w:hAnsi="Times New Roman Bol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6FBD03CE"/>
    <w:multiLevelType w:val="hybridMultilevel"/>
    <w:tmpl w:val="B54A4A5E"/>
    <w:lvl w:ilvl="0" w:tplc="F65230AC">
      <w:start w:val="3"/>
      <w:numFmt w:val="upperLetter"/>
      <w:lvlText w:val="%1."/>
      <w:lvlJc w:val="left"/>
      <w:pPr>
        <w:tabs>
          <w:tab w:val="num" w:pos="360"/>
        </w:tabs>
        <w:ind w:left="360" w:hanging="360"/>
      </w:pPr>
      <w:rPr>
        <w:rFonts w:ascii="Times New Roman" w:hAnsi="Times New Roman" w:hint="default"/>
        <w:b/>
      </w:rPr>
    </w:lvl>
    <w:lvl w:ilvl="1" w:tplc="1A64E486">
      <w:start w:val="1"/>
      <w:numFmt w:val="decimal"/>
      <w:lvlRestart w:val="0"/>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716C0A33"/>
    <w:multiLevelType w:val="hybridMultilevel"/>
    <w:tmpl w:val="57582934"/>
    <w:lvl w:ilvl="0" w:tplc="B0A8C30C">
      <w:start w:val="2"/>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DCD7D67"/>
    <w:multiLevelType w:val="hybridMultilevel"/>
    <w:tmpl w:val="7354C68A"/>
    <w:lvl w:ilvl="0" w:tplc="38706A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8"/>
  </w:num>
  <w:num w:numId="5">
    <w:abstractNumId w:val="2"/>
  </w:num>
  <w:num w:numId="6">
    <w:abstractNumId w:val="1"/>
  </w:num>
  <w:num w:numId="7">
    <w:abstractNumId w:val="3"/>
  </w:num>
  <w:num w:numId="8">
    <w:abstractNumId w:val="4"/>
  </w:num>
  <w:num w:numId="9">
    <w:abstractNumId w:val="9"/>
  </w:num>
  <w:num w:numId="10">
    <w:abstractNumId w:val="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documentProtection w:edit="forms" w:enforcement="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012A5"/>
    <w:rsid w:val="0000153B"/>
    <w:rsid w:val="00001540"/>
    <w:rsid w:val="00001C66"/>
    <w:rsid w:val="00001C88"/>
    <w:rsid w:val="00001EF5"/>
    <w:rsid w:val="000036DD"/>
    <w:rsid w:val="00003962"/>
    <w:rsid w:val="00011DC5"/>
    <w:rsid w:val="000126FE"/>
    <w:rsid w:val="00012D95"/>
    <w:rsid w:val="00013C71"/>
    <w:rsid w:val="00014266"/>
    <w:rsid w:val="00014D5C"/>
    <w:rsid w:val="000170B9"/>
    <w:rsid w:val="00017231"/>
    <w:rsid w:val="000172AF"/>
    <w:rsid w:val="00020C48"/>
    <w:rsid w:val="00025112"/>
    <w:rsid w:val="00027012"/>
    <w:rsid w:val="000301BF"/>
    <w:rsid w:val="00031BC5"/>
    <w:rsid w:val="000327E9"/>
    <w:rsid w:val="0003477D"/>
    <w:rsid w:val="0003490E"/>
    <w:rsid w:val="0003527B"/>
    <w:rsid w:val="00035D06"/>
    <w:rsid w:val="00040EC4"/>
    <w:rsid w:val="00043CC3"/>
    <w:rsid w:val="00043E24"/>
    <w:rsid w:val="0004518F"/>
    <w:rsid w:val="000461A5"/>
    <w:rsid w:val="00050F6A"/>
    <w:rsid w:val="000526C8"/>
    <w:rsid w:val="00054155"/>
    <w:rsid w:val="00056AFB"/>
    <w:rsid w:val="00056EC2"/>
    <w:rsid w:val="00056EF0"/>
    <w:rsid w:val="000572EC"/>
    <w:rsid w:val="0006088C"/>
    <w:rsid w:val="00061D0D"/>
    <w:rsid w:val="00063935"/>
    <w:rsid w:val="00064103"/>
    <w:rsid w:val="000659BF"/>
    <w:rsid w:val="0006781F"/>
    <w:rsid w:val="00071D60"/>
    <w:rsid w:val="00074B99"/>
    <w:rsid w:val="00080A43"/>
    <w:rsid w:val="00081C7F"/>
    <w:rsid w:val="00083DCA"/>
    <w:rsid w:val="00085AB8"/>
    <w:rsid w:val="00092974"/>
    <w:rsid w:val="0009330E"/>
    <w:rsid w:val="000933E2"/>
    <w:rsid w:val="00093FDC"/>
    <w:rsid w:val="000949CF"/>
    <w:rsid w:val="00096199"/>
    <w:rsid w:val="0009716D"/>
    <w:rsid w:val="000A2816"/>
    <w:rsid w:val="000A4BA2"/>
    <w:rsid w:val="000A5C61"/>
    <w:rsid w:val="000A733C"/>
    <w:rsid w:val="000B01AE"/>
    <w:rsid w:val="000B0DD8"/>
    <w:rsid w:val="000B1C04"/>
    <w:rsid w:val="000B35F3"/>
    <w:rsid w:val="000B464E"/>
    <w:rsid w:val="000B62E1"/>
    <w:rsid w:val="000C0B1A"/>
    <w:rsid w:val="000C17B4"/>
    <w:rsid w:val="000C1D81"/>
    <w:rsid w:val="000C216F"/>
    <w:rsid w:val="000C2D8F"/>
    <w:rsid w:val="000C779A"/>
    <w:rsid w:val="000D0D55"/>
    <w:rsid w:val="000D167C"/>
    <w:rsid w:val="000D73A1"/>
    <w:rsid w:val="000E49BE"/>
    <w:rsid w:val="000E625C"/>
    <w:rsid w:val="000E65C4"/>
    <w:rsid w:val="000F06DC"/>
    <w:rsid w:val="000F2589"/>
    <w:rsid w:val="000F2E97"/>
    <w:rsid w:val="000F6C4A"/>
    <w:rsid w:val="000F71B0"/>
    <w:rsid w:val="00103620"/>
    <w:rsid w:val="00106305"/>
    <w:rsid w:val="00110E6C"/>
    <w:rsid w:val="001125BA"/>
    <w:rsid w:val="001132D4"/>
    <w:rsid w:val="00113571"/>
    <w:rsid w:val="001179C4"/>
    <w:rsid w:val="001200FA"/>
    <w:rsid w:val="001235BE"/>
    <w:rsid w:val="001244B5"/>
    <w:rsid w:val="001251E8"/>
    <w:rsid w:val="00127D2D"/>
    <w:rsid w:val="00130D82"/>
    <w:rsid w:val="00130F18"/>
    <w:rsid w:val="00131073"/>
    <w:rsid w:val="00132707"/>
    <w:rsid w:val="00134D77"/>
    <w:rsid w:val="00135456"/>
    <w:rsid w:val="00140DAF"/>
    <w:rsid w:val="00143997"/>
    <w:rsid w:val="0014667C"/>
    <w:rsid w:val="00147117"/>
    <w:rsid w:val="0015058D"/>
    <w:rsid w:val="00150E32"/>
    <w:rsid w:val="00150F18"/>
    <w:rsid w:val="00151844"/>
    <w:rsid w:val="001539DA"/>
    <w:rsid w:val="00153C62"/>
    <w:rsid w:val="00153DB4"/>
    <w:rsid w:val="00156962"/>
    <w:rsid w:val="00156FDD"/>
    <w:rsid w:val="00157E3D"/>
    <w:rsid w:val="0016202F"/>
    <w:rsid w:val="0016500E"/>
    <w:rsid w:val="001702B3"/>
    <w:rsid w:val="00172DE8"/>
    <w:rsid w:val="00175A71"/>
    <w:rsid w:val="00177611"/>
    <w:rsid w:val="0018053B"/>
    <w:rsid w:val="00180BEA"/>
    <w:rsid w:val="001837DE"/>
    <w:rsid w:val="00184A13"/>
    <w:rsid w:val="001856F9"/>
    <w:rsid w:val="00186780"/>
    <w:rsid w:val="001876E4"/>
    <w:rsid w:val="001921B5"/>
    <w:rsid w:val="001923DE"/>
    <w:rsid w:val="00193197"/>
    <w:rsid w:val="00193EB4"/>
    <w:rsid w:val="001968C4"/>
    <w:rsid w:val="001A77DD"/>
    <w:rsid w:val="001B4B65"/>
    <w:rsid w:val="001C0699"/>
    <w:rsid w:val="001C1A9C"/>
    <w:rsid w:val="001C224F"/>
    <w:rsid w:val="001C4949"/>
    <w:rsid w:val="001C57BC"/>
    <w:rsid w:val="001C6399"/>
    <w:rsid w:val="001C7CA1"/>
    <w:rsid w:val="001D120B"/>
    <w:rsid w:val="001D7BBA"/>
    <w:rsid w:val="001E0565"/>
    <w:rsid w:val="001E4AE1"/>
    <w:rsid w:val="001E64F9"/>
    <w:rsid w:val="001E79CA"/>
    <w:rsid w:val="001E7E5B"/>
    <w:rsid w:val="001F277D"/>
    <w:rsid w:val="001F7E01"/>
    <w:rsid w:val="00201EA7"/>
    <w:rsid w:val="00202DCE"/>
    <w:rsid w:val="00203A9D"/>
    <w:rsid w:val="0020762E"/>
    <w:rsid w:val="0021023B"/>
    <w:rsid w:val="00210F68"/>
    <w:rsid w:val="00211772"/>
    <w:rsid w:val="0021270E"/>
    <w:rsid w:val="002143C7"/>
    <w:rsid w:val="00214E5C"/>
    <w:rsid w:val="00215D32"/>
    <w:rsid w:val="002162AE"/>
    <w:rsid w:val="00217F7D"/>
    <w:rsid w:val="00224133"/>
    <w:rsid w:val="00225811"/>
    <w:rsid w:val="0022762C"/>
    <w:rsid w:val="00230BB9"/>
    <w:rsid w:val="002314DB"/>
    <w:rsid w:val="00231854"/>
    <w:rsid w:val="00232C90"/>
    <w:rsid w:val="00236C60"/>
    <w:rsid w:val="00237430"/>
    <w:rsid w:val="00240596"/>
    <w:rsid w:val="00241A89"/>
    <w:rsid w:val="00244600"/>
    <w:rsid w:val="00247EA2"/>
    <w:rsid w:val="00250DCB"/>
    <w:rsid w:val="002543E8"/>
    <w:rsid w:val="0025490F"/>
    <w:rsid w:val="00254F6B"/>
    <w:rsid w:val="00262747"/>
    <w:rsid w:val="00266149"/>
    <w:rsid w:val="00267329"/>
    <w:rsid w:val="00267889"/>
    <w:rsid w:val="002704D5"/>
    <w:rsid w:val="002717BE"/>
    <w:rsid w:val="00271893"/>
    <w:rsid w:val="00272D30"/>
    <w:rsid w:val="00274FC2"/>
    <w:rsid w:val="0027597E"/>
    <w:rsid w:val="00275DD1"/>
    <w:rsid w:val="002777F2"/>
    <w:rsid w:val="0028142F"/>
    <w:rsid w:val="00286185"/>
    <w:rsid w:val="00291402"/>
    <w:rsid w:val="00291FFD"/>
    <w:rsid w:val="002920EE"/>
    <w:rsid w:val="00295E6E"/>
    <w:rsid w:val="002A0451"/>
    <w:rsid w:val="002A0791"/>
    <w:rsid w:val="002A1034"/>
    <w:rsid w:val="002A1157"/>
    <w:rsid w:val="002A2847"/>
    <w:rsid w:val="002A31DD"/>
    <w:rsid w:val="002A3753"/>
    <w:rsid w:val="002A3DB5"/>
    <w:rsid w:val="002A4819"/>
    <w:rsid w:val="002A4D23"/>
    <w:rsid w:val="002A5AC2"/>
    <w:rsid w:val="002B07C8"/>
    <w:rsid w:val="002B2976"/>
    <w:rsid w:val="002B38DC"/>
    <w:rsid w:val="002B3BDC"/>
    <w:rsid w:val="002B433C"/>
    <w:rsid w:val="002B5C2C"/>
    <w:rsid w:val="002B5DD6"/>
    <w:rsid w:val="002B6319"/>
    <w:rsid w:val="002B6944"/>
    <w:rsid w:val="002B743F"/>
    <w:rsid w:val="002C0C7E"/>
    <w:rsid w:val="002C265E"/>
    <w:rsid w:val="002C49EE"/>
    <w:rsid w:val="002C54C6"/>
    <w:rsid w:val="002C7CB5"/>
    <w:rsid w:val="002D16DB"/>
    <w:rsid w:val="002D2603"/>
    <w:rsid w:val="002D363B"/>
    <w:rsid w:val="002D481E"/>
    <w:rsid w:val="002D51C0"/>
    <w:rsid w:val="002D638F"/>
    <w:rsid w:val="002D6E89"/>
    <w:rsid w:val="002E10BF"/>
    <w:rsid w:val="002E16A8"/>
    <w:rsid w:val="002E22B5"/>
    <w:rsid w:val="002E3C76"/>
    <w:rsid w:val="002E4D7D"/>
    <w:rsid w:val="002E52B2"/>
    <w:rsid w:val="002F2070"/>
    <w:rsid w:val="002F564A"/>
    <w:rsid w:val="002F763B"/>
    <w:rsid w:val="00301B96"/>
    <w:rsid w:val="00302607"/>
    <w:rsid w:val="003039C6"/>
    <w:rsid w:val="00312062"/>
    <w:rsid w:val="00312C74"/>
    <w:rsid w:val="003136B9"/>
    <w:rsid w:val="00314547"/>
    <w:rsid w:val="00314E1D"/>
    <w:rsid w:val="00315FCF"/>
    <w:rsid w:val="00316700"/>
    <w:rsid w:val="00316ED2"/>
    <w:rsid w:val="00317F2E"/>
    <w:rsid w:val="00320F15"/>
    <w:rsid w:val="00323B74"/>
    <w:rsid w:val="00324D0F"/>
    <w:rsid w:val="00324FA0"/>
    <w:rsid w:val="003259CB"/>
    <w:rsid w:val="0032740F"/>
    <w:rsid w:val="00330532"/>
    <w:rsid w:val="0033107F"/>
    <w:rsid w:val="003326A9"/>
    <w:rsid w:val="00333824"/>
    <w:rsid w:val="00335257"/>
    <w:rsid w:val="00335E05"/>
    <w:rsid w:val="003406E0"/>
    <w:rsid w:val="00340D27"/>
    <w:rsid w:val="00340F0E"/>
    <w:rsid w:val="0034204B"/>
    <w:rsid w:val="003427AA"/>
    <w:rsid w:val="0034376C"/>
    <w:rsid w:val="00346366"/>
    <w:rsid w:val="0034683A"/>
    <w:rsid w:val="00346B78"/>
    <w:rsid w:val="00356183"/>
    <w:rsid w:val="00356527"/>
    <w:rsid w:val="00357B8F"/>
    <w:rsid w:val="00361088"/>
    <w:rsid w:val="0036580D"/>
    <w:rsid w:val="00365AC6"/>
    <w:rsid w:val="00365E2A"/>
    <w:rsid w:val="003671E6"/>
    <w:rsid w:val="00371658"/>
    <w:rsid w:val="00372614"/>
    <w:rsid w:val="00377370"/>
    <w:rsid w:val="003778F2"/>
    <w:rsid w:val="00377B98"/>
    <w:rsid w:val="003800CC"/>
    <w:rsid w:val="00381093"/>
    <w:rsid w:val="00383C1A"/>
    <w:rsid w:val="00384F9C"/>
    <w:rsid w:val="00386263"/>
    <w:rsid w:val="0039003D"/>
    <w:rsid w:val="003924C7"/>
    <w:rsid w:val="003926CD"/>
    <w:rsid w:val="0039738E"/>
    <w:rsid w:val="003A0CBC"/>
    <w:rsid w:val="003A0F13"/>
    <w:rsid w:val="003A1FEC"/>
    <w:rsid w:val="003A27C9"/>
    <w:rsid w:val="003A2D47"/>
    <w:rsid w:val="003A6156"/>
    <w:rsid w:val="003A64DA"/>
    <w:rsid w:val="003A6C37"/>
    <w:rsid w:val="003A6F1F"/>
    <w:rsid w:val="003B0176"/>
    <w:rsid w:val="003B1752"/>
    <w:rsid w:val="003B21C5"/>
    <w:rsid w:val="003B362A"/>
    <w:rsid w:val="003B74F5"/>
    <w:rsid w:val="003B7684"/>
    <w:rsid w:val="003C0060"/>
    <w:rsid w:val="003C0353"/>
    <w:rsid w:val="003C07BC"/>
    <w:rsid w:val="003C1222"/>
    <w:rsid w:val="003C1C9B"/>
    <w:rsid w:val="003C2190"/>
    <w:rsid w:val="003C372C"/>
    <w:rsid w:val="003C496A"/>
    <w:rsid w:val="003C4AE7"/>
    <w:rsid w:val="003C4C3B"/>
    <w:rsid w:val="003D1786"/>
    <w:rsid w:val="003D1DA1"/>
    <w:rsid w:val="003D4A81"/>
    <w:rsid w:val="003D57AE"/>
    <w:rsid w:val="003E3233"/>
    <w:rsid w:val="003E3D39"/>
    <w:rsid w:val="003E4DA3"/>
    <w:rsid w:val="003E6733"/>
    <w:rsid w:val="003F1929"/>
    <w:rsid w:val="003F224C"/>
    <w:rsid w:val="003F6027"/>
    <w:rsid w:val="003F6388"/>
    <w:rsid w:val="004028CA"/>
    <w:rsid w:val="0040350B"/>
    <w:rsid w:val="004065E6"/>
    <w:rsid w:val="004076B4"/>
    <w:rsid w:val="00410109"/>
    <w:rsid w:val="004120C4"/>
    <w:rsid w:val="00417919"/>
    <w:rsid w:val="0042227D"/>
    <w:rsid w:val="0042311E"/>
    <w:rsid w:val="004235F7"/>
    <w:rsid w:val="00425281"/>
    <w:rsid w:val="00425D3E"/>
    <w:rsid w:val="004263C3"/>
    <w:rsid w:val="00431989"/>
    <w:rsid w:val="00431C09"/>
    <w:rsid w:val="00431E36"/>
    <w:rsid w:val="004330FA"/>
    <w:rsid w:val="0043353B"/>
    <w:rsid w:val="0043360E"/>
    <w:rsid w:val="00433EAD"/>
    <w:rsid w:val="0043414E"/>
    <w:rsid w:val="00434332"/>
    <w:rsid w:val="00434FC2"/>
    <w:rsid w:val="00436582"/>
    <w:rsid w:val="004412F0"/>
    <w:rsid w:val="004416C4"/>
    <w:rsid w:val="00442561"/>
    <w:rsid w:val="00446780"/>
    <w:rsid w:val="00447C0E"/>
    <w:rsid w:val="004507F1"/>
    <w:rsid w:val="004537B8"/>
    <w:rsid w:val="00453CBB"/>
    <w:rsid w:val="0045425B"/>
    <w:rsid w:val="00454868"/>
    <w:rsid w:val="0045535D"/>
    <w:rsid w:val="00455806"/>
    <w:rsid w:val="00456EA6"/>
    <w:rsid w:val="0045763F"/>
    <w:rsid w:val="00461438"/>
    <w:rsid w:val="00461E3C"/>
    <w:rsid w:val="0046208D"/>
    <w:rsid w:val="00462AEC"/>
    <w:rsid w:val="00462E74"/>
    <w:rsid w:val="0046301F"/>
    <w:rsid w:val="00467DC6"/>
    <w:rsid w:val="004714A7"/>
    <w:rsid w:val="0047186B"/>
    <w:rsid w:val="00471CB8"/>
    <w:rsid w:val="00471FD4"/>
    <w:rsid w:val="0047264E"/>
    <w:rsid w:val="00472AA9"/>
    <w:rsid w:val="004736D6"/>
    <w:rsid w:val="00474217"/>
    <w:rsid w:val="00474665"/>
    <w:rsid w:val="00475A08"/>
    <w:rsid w:val="00483607"/>
    <w:rsid w:val="00483BAC"/>
    <w:rsid w:val="00483C4D"/>
    <w:rsid w:val="00484A9A"/>
    <w:rsid w:val="00485159"/>
    <w:rsid w:val="00490106"/>
    <w:rsid w:val="0049465D"/>
    <w:rsid w:val="00494761"/>
    <w:rsid w:val="00495BD7"/>
    <w:rsid w:val="004965F1"/>
    <w:rsid w:val="004975CF"/>
    <w:rsid w:val="004A03DD"/>
    <w:rsid w:val="004A1FFE"/>
    <w:rsid w:val="004A3261"/>
    <w:rsid w:val="004A3E67"/>
    <w:rsid w:val="004A5944"/>
    <w:rsid w:val="004A6B8D"/>
    <w:rsid w:val="004A6EAD"/>
    <w:rsid w:val="004B2954"/>
    <w:rsid w:val="004B3A05"/>
    <w:rsid w:val="004B5942"/>
    <w:rsid w:val="004B5C3D"/>
    <w:rsid w:val="004B5F0A"/>
    <w:rsid w:val="004B678E"/>
    <w:rsid w:val="004B7C4C"/>
    <w:rsid w:val="004C0408"/>
    <w:rsid w:val="004C3BD4"/>
    <w:rsid w:val="004C44D5"/>
    <w:rsid w:val="004C48BF"/>
    <w:rsid w:val="004C6CA1"/>
    <w:rsid w:val="004D13C3"/>
    <w:rsid w:val="004D6483"/>
    <w:rsid w:val="004D68F3"/>
    <w:rsid w:val="004D7B37"/>
    <w:rsid w:val="004E21C7"/>
    <w:rsid w:val="004E3AD3"/>
    <w:rsid w:val="004E411A"/>
    <w:rsid w:val="004E5F81"/>
    <w:rsid w:val="004E618A"/>
    <w:rsid w:val="004E67B6"/>
    <w:rsid w:val="004E77FC"/>
    <w:rsid w:val="004F4D4C"/>
    <w:rsid w:val="00500846"/>
    <w:rsid w:val="00502B45"/>
    <w:rsid w:val="005059FD"/>
    <w:rsid w:val="00505B7F"/>
    <w:rsid w:val="00507172"/>
    <w:rsid w:val="00507BDE"/>
    <w:rsid w:val="005122F5"/>
    <w:rsid w:val="00513465"/>
    <w:rsid w:val="005141F9"/>
    <w:rsid w:val="00515BDC"/>
    <w:rsid w:val="00516067"/>
    <w:rsid w:val="005214A7"/>
    <w:rsid w:val="00521EA0"/>
    <w:rsid w:val="00522165"/>
    <w:rsid w:val="0052349A"/>
    <w:rsid w:val="0052418E"/>
    <w:rsid w:val="00525516"/>
    <w:rsid w:val="00527E5D"/>
    <w:rsid w:val="005304E4"/>
    <w:rsid w:val="00531287"/>
    <w:rsid w:val="00532179"/>
    <w:rsid w:val="00532A89"/>
    <w:rsid w:val="005338CF"/>
    <w:rsid w:val="00533E14"/>
    <w:rsid w:val="00534098"/>
    <w:rsid w:val="00534439"/>
    <w:rsid w:val="00535555"/>
    <w:rsid w:val="0053557A"/>
    <w:rsid w:val="00535CE0"/>
    <w:rsid w:val="005370CD"/>
    <w:rsid w:val="00537AED"/>
    <w:rsid w:val="00542F36"/>
    <w:rsid w:val="00544EB9"/>
    <w:rsid w:val="005474CC"/>
    <w:rsid w:val="00547F09"/>
    <w:rsid w:val="005505BA"/>
    <w:rsid w:val="00550837"/>
    <w:rsid w:val="0055256E"/>
    <w:rsid w:val="0055667A"/>
    <w:rsid w:val="00556840"/>
    <w:rsid w:val="00556A43"/>
    <w:rsid w:val="00562787"/>
    <w:rsid w:val="00564CA9"/>
    <w:rsid w:val="0057170B"/>
    <w:rsid w:val="00572818"/>
    <w:rsid w:val="005731B9"/>
    <w:rsid w:val="005807B7"/>
    <w:rsid w:val="00580B19"/>
    <w:rsid w:val="00581B97"/>
    <w:rsid w:val="005824A3"/>
    <w:rsid w:val="00585F7C"/>
    <w:rsid w:val="0058667B"/>
    <w:rsid w:val="00590FEB"/>
    <w:rsid w:val="00591798"/>
    <w:rsid w:val="00592614"/>
    <w:rsid w:val="00595531"/>
    <w:rsid w:val="00597A7C"/>
    <w:rsid w:val="00597BE5"/>
    <w:rsid w:val="005A28D9"/>
    <w:rsid w:val="005A2CC9"/>
    <w:rsid w:val="005A4F82"/>
    <w:rsid w:val="005A6314"/>
    <w:rsid w:val="005A6E1D"/>
    <w:rsid w:val="005B11A0"/>
    <w:rsid w:val="005B1228"/>
    <w:rsid w:val="005B51E0"/>
    <w:rsid w:val="005B5261"/>
    <w:rsid w:val="005B6CDA"/>
    <w:rsid w:val="005C0EA8"/>
    <w:rsid w:val="005C21A4"/>
    <w:rsid w:val="005C2552"/>
    <w:rsid w:val="005C39B0"/>
    <w:rsid w:val="005C4E2F"/>
    <w:rsid w:val="005C516C"/>
    <w:rsid w:val="005C6793"/>
    <w:rsid w:val="005D0BA4"/>
    <w:rsid w:val="005D0EF3"/>
    <w:rsid w:val="005D16B0"/>
    <w:rsid w:val="005D3082"/>
    <w:rsid w:val="005D3526"/>
    <w:rsid w:val="005D40E2"/>
    <w:rsid w:val="005D462B"/>
    <w:rsid w:val="005D55C1"/>
    <w:rsid w:val="005E06C2"/>
    <w:rsid w:val="005E10D5"/>
    <w:rsid w:val="005E18F6"/>
    <w:rsid w:val="005E4357"/>
    <w:rsid w:val="005E435C"/>
    <w:rsid w:val="005E70E3"/>
    <w:rsid w:val="005E7A2F"/>
    <w:rsid w:val="005F0614"/>
    <w:rsid w:val="005F185F"/>
    <w:rsid w:val="005F1E13"/>
    <w:rsid w:val="005F1FCB"/>
    <w:rsid w:val="005F2012"/>
    <w:rsid w:val="005F2FB2"/>
    <w:rsid w:val="005F3531"/>
    <w:rsid w:val="005F43E8"/>
    <w:rsid w:val="005F66BC"/>
    <w:rsid w:val="005F76DC"/>
    <w:rsid w:val="00605655"/>
    <w:rsid w:val="00607B6D"/>
    <w:rsid w:val="00610779"/>
    <w:rsid w:val="00611DFB"/>
    <w:rsid w:val="00611F19"/>
    <w:rsid w:val="006122D3"/>
    <w:rsid w:val="00612862"/>
    <w:rsid w:val="006140E2"/>
    <w:rsid w:val="006165B5"/>
    <w:rsid w:val="00616B46"/>
    <w:rsid w:val="006172B8"/>
    <w:rsid w:val="00623FE2"/>
    <w:rsid w:val="00624428"/>
    <w:rsid w:val="00624A47"/>
    <w:rsid w:val="0062632C"/>
    <w:rsid w:val="006274B0"/>
    <w:rsid w:val="00632CB1"/>
    <w:rsid w:val="00632D4F"/>
    <w:rsid w:val="00640573"/>
    <w:rsid w:val="00640854"/>
    <w:rsid w:val="00644C87"/>
    <w:rsid w:val="00646F87"/>
    <w:rsid w:val="0065196C"/>
    <w:rsid w:val="00652EA7"/>
    <w:rsid w:val="00653E58"/>
    <w:rsid w:val="00654C21"/>
    <w:rsid w:val="00655753"/>
    <w:rsid w:val="00657909"/>
    <w:rsid w:val="00661329"/>
    <w:rsid w:val="00661CAF"/>
    <w:rsid w:val="00662C9D"/>
    <w:rsid w:val="00663BE1"/>
    <w:rsid w:val="00666C48"/>
    <w:rsid w:val="00672B67"/>
    <w:rsid w:val="00674ED7"/>
    <w:rsid w:val="006764D6"/>
    <w:rsid w:val="006778AE"/>
    <w:rsid w:val="00681BE0"/>
    <w:rsid w:val="00683DEA"/>
    <w:rsid w:val="0069060A"/>
    <w:rsid w:val="00693FD0"/>
    <w:rsid w:val="00694725"/>
    <w:rsid w:val="0069495E"/>
    <w:rsid w:val="0069614A"/>
    <w:rsid w:val="00696D25"/>
    <w:rsid w:val="00696E48"/>
    <w:rsid w:val="00697C32"/>
    <w:rsid w:val="006A0603"/>
    <w:rsid w:val="006A1B2B"/>
    <w:rsid w:val="006A2881"/>
    <w:rsid w:val="006A28A6"/>
    <w:rsid w:val="006A2926"/>
    <w:rsid w:val="006A48E0"/>
    <w:rsid w:val="006A4930"/>
    <w:rsid w:val="006A5957"/>
    <w:rsid w:val="006B0A39"/>
    <w:rsid w:val="006B20CE"/>
    <w:rsid w:val="006B248A"/>
    <w:rsid w:val="006B30D6"/>
    <w:rsid w:val="006B3A21"/>
    <w:rsid w:val="006B3CEB"/>
    <w:rsid w:val="006B4361"/>
    <w:rsid w:val="006B5F0E"/>
    <w:rsid w:val="006B65B0"/>
    <w:rsid w:val="006B6691"/>
    <w:rsid w:val="006B67F1"/>
    <w:rsid w:val="006C1D01"/>
    <w:rsid w:val="006C2998"/>
    <w:rsid w:val="006C4ED7"/>
    <w:rsid w:val="006D0686"/>
    <w:rsid w:val="006D4E1C"/>
    <w:rsid w:val="006D5E7C"/>
    <w:rsid w:val="006D61D0"/>
    <w:rsid w:val="006D7591"/>
    <w:rsid w:val="006D7F49"/>
    <w:rsid w:val="006E01B4"/>
    <w:rsid w:val="006E26F0"/>
    <w:rsid w:val="006E2B4B"/>
    <w:rsid w:val="006E4BDF"/>
    <w:rsid w:val="006E71C4"/>
    <w:rsid w:val="006F0879"/>
    <w:rsid w:val="006F0F28"/>
    <w:rsid w:val="006F418B"/>
    <w:rsid w:val="006F595A"/>
    <w:rsid w:val="006F7C9B"/>
    <w:rsid w:val="00701127"/>
    <w:rsid w:val="00701138"/>
    <w:rsid w:val="0070140C"/>
    <w:rsid w:val="00701FF2"/>
    <w:rsid w:val="00705474"/>
    <w:rsid w:val="007065F9"/>
    <w:rsid w:val="00711654"/>
    <w:rsid w:val="00712233"/>
    <w:rsid w:val="00712AAF"/>
    <w:rsid w:val="007238FD"/>
    <w:rsid w:val="00725DE1"/>
    <w:rsid w:val="007270A9"/>
    <w:rsid w:val="0072729C"/>
    <w:rsid w:val="00727D50"/>
    <w:rsid w:val="007303E6"/>
    <w:rsid w:val="00733393"/>
    <w:rsid w:val="00743B49"/>
    <w:rsid w:val="00744734"/>
    <w:rsid w:val="00750B84"/>
    <w:rsid w:val="00754040"/>
    <w:rsid w:val="00756EE9"/>
    <w:rsid w:val="00757EBA"/>
    <w:rsid w:val="00761E3F"/>
    <w:rsid w:val="00762E59"/>
    <w:rsid w:val="00764F86"/>
    <w:rsid w:val="00765372"/>
    <w:rsid w:val="007653F3"/>
    <w:rsid w:val="007660FB"/>
    <w:rsid w:val="00770833"/>
    <w:rsid w:val="00772F64"/>
    <w:rsid w:val="007750A5"/>
    <w:rsid w:val="00775DDB"/>
    <w:rsid w:val="00776D1F"/>
    <w:rsid w:val="00777161"/>
    <w:rsid w:val="00777E54"/>
    <w:rsid w:val="007844C5"/>
    <w:rsid w:val="00786DF0"/>
    <w:rsid w:val="00790DBF"/>
    <w:rsid w:val="007912DF"/>
    <w:rsid w:val="00793810"/>
    <w:rsid w:val="007A24F0"/>
    <w:rsid w:val="007A2E61"/>
    <w:rsid w:val="007A353E"/>
    <w:rsid w:val="007A624A"/>
    <w:rsid w:val="007A678A"/>
    <w:rsid w:val="007A6D8C"/>
    <w:rsid w:val="007A7584"/>
    <w:rsid w:val="007A7955"/>
    <w:rsid w:val="007B1190"/>
    <w:rsid w:val="007B4E02"/>
    <w:rsid w:val="007B560E"/>
    <w:rsid w:val="007C0108"/>
    <w:rsid w:val="007C0AB9"/>
    <w:rsid w:val="007C0E50"/>
    <w:rsid w:val="007C3073"/>
    <w:rsid w:val="007C3D2C"/>
    <w:rsid w:val="007C4025"/>
    <w:rsid w:val="007C6CF8"/>
    <w:rsid w:val="007D0E7F"/>
    <w:rsid w:val="007D5137"/>
    <w:rsid w:val="007D6D3D"/>
    <w:rsid w:val="007D775F"/>
    <w:rsid w:val="007D7BC5"/>
    <w:rsid w:val="007E19AA"/>
    <w:rsid w:val="007E568E"/>
    <w:rsid w:val="007E7412"/>
    <w:rsid w:val="007E76D8"/>
    <w:rsid w:val="007E7C14"/>
    <w:rsid w:val="007F0AB8"/>
    <w:rsid w:val="007F1133"/>
    <w:rsid w:val="007F11E4"/>
    <w:rsid w:val="007F1C2E"/>
    <w:rsid w:val="007F20FA"/>
    <w:rsid w:val="007F359B"/>
    <w:rsid w:val="007F37DD"/>
    <w:rsid w:val="007F3DD2"/>
    <w:rsid w:val="007F3EDA"/>
    <w:rsid w:val="007F4BE4"/>
    <w:rsid w:val="007F4DAF"/>
    <w:rsid w:val="007F6712"/>
    <w:rsid w:val="007F712D"/>
    <w:rsid w:val="007F7150"/>
    <w:rsid w:val="00802C07"/>
    <w:rsid w:val="00802FFD"/>
    <w:rsid w:val="0080429D"/>
    <w:rsid w:val="008049E4"/>
    <w:rsid w:val="00806A8E"/>
    <w:rsid w:val="00806CD0"/>
    <w:rsid w:val="008074B3"/>
    <w:rsid w:val="008100BF"/>
    <w:rsid w:val="00812EB1"/>
    <w:rsid w:val="008172D9"/>
    <w:rsid w:val="0082078A"/>
    <w:rsid w:val="00820CC6"/>
    <w:rsid w:val="00821391"/>
    <w:rsid w:val="008237A2"/>
    <w:rsid w:val="0082384B"/>
    <w:rsid w:val="00824F1D"/>
    <w:rsid w:val="0083222C"/>
    <w:rsid w:val="008322BC"/>
    <w:rsid w:val="00832424"/>
    <w:rsid w:val="008348E5"/>
    <w:rsid w:val="00835ED8"/>
    <w:rsid w:val="008427B0"/>
    <w:rsid w:val="00842C08"/>
    <w:rsid w:val="00844063"/>
    <w:rsid w:val="00847218"/>
    <w:rsid w:val="00847C7F"/>
    <w:rsid w:val="008536B8"/>
    <w:rsid w:val="008547E3"/>
    <w:rsid w:val="00855FF2"/>
    <w:rsid w:val="008627C1"/>
    <w:rsid w:val="0086280A"/>
    <w:rsid w:val="00862DA2"/>
    <w:rsid w:val="008663A7"/>
    <w:rsid w:val="00867EE6"/>
    <w:rsid w:val="0087599D"/>
    <w:rsid w:val="00875AF3"/>
    <w:rsid w:val="00881BC2"/>
    <w:rsid w:val="00882448"/>
    <w:rsid w:val="0088265E"/>
    <w:rsid w:val="00882CF0"/>
    <w:rsid w:val="00883ECB"/>
    <w:rsid w:val="0088484C"/>
    <w:rsid w:val="00885D2F"/>
    <w:rsid w:val="008865A7"/>
    <w:rsid w:val="008879F5"/>
    <w:rsid w:val="00890B0F"/>
    <w:rsid w:val="00894F8D"/>
    <w:rsid w:val="00895105"/>
    <w:rsid w:val="00895EE2"/>
    <w:rsid w:val="00897C0C"/>
    <w:rsid w:val="00897FA4"/>
    <w:rsid w:val="008A1857"/>
    <w:rsid w:val="008A228E"/>
    <w:rsid w:val="008A42AF"/>
    <w:rsid w:val="008A441F"/>
    <w:rsid w:val="008B0D14"/>
    <w:rsid w:val="008B2FCB"/>
    <w:rsid w:val="008B44BF"/>
    <w:rsid w:val="008B55D1"/>
    <w:rsid w:val="008B7FB3"/>
    <w:rsid w:val="008C0C80"/>
    <w:rsid w:val="008C2E20"/>
    <w:rsid w:val="008C4182"/>
    <w:rsid w:val="008D0C6F"/>
    <w:rsid w:val="008D0D0A"/>
    <w:rsid w:val="008D0FFF"/>
    <w:rsid w:val="008D1036"/>
    <w:rsid w:val="008D121D"/>
    <w:rsid w:val="008D2AEA"/>
    <w:rsid w:val="008D39D3"/>
    <w:rsid w:val="008D5DE3"/>
    <w:rsid w:val="008E19C8"/>
    <w:rsid w:val="008E34BC"/>
    <w:rsid w:val="008E495D"/>
    <w:rsid w:val="008E5DD9"/>
    <w:rsid w:val="008E6072"/>
    <w:rsid w:val="008E6532"/>
    <w:rsid w:val="008E6611"/>
    <w:rsid w:val="008F3014"/>
    <w:rsid w:val="008F3ED8"/>
    <w:rsid w:val="008F4C52"/>
    <w:rsid w:val="008F6AE7"/>
    <w:rsid w:val="008F7BAF"/>
    <w:rsid w:val="00900BD0"/>
    <w:rsid w:val="009022F6"/>
    <w:rsid w:val="0090371C"/>
    <w:rsid w:val="00905C42"/>
    <w:rsid w:val="00910B7C"/>
    <w:rsid w:val="0091371E"/>
    <w:rsid w:val="00913C97"/>
    <w:rsid w:val="009146A5"/>
    <w:rsid w:val="00914ADA"/>
    <w:rsid w:val="0091687A"/>
    <w:rsid w:val="00917B86"/>
    <w:rsid w:val="00921F0F"/>
    <w:rsid w:val="00921F20"/>
    <w:rsid w:val="0092368A"/>
    <w:rsid w:val="009240A1"/>
    <w:rsid w:val="009248BA"/>
    <w:rsid w:val="0092694B"/>
    <w:rsid w:val="009269C7"/>
    <w:rsid w:val="00930C60"/>
    <w:rsid w:val="00931CA6"/>
    <w:rsid w:val="00932B36"/>
    <w:rsid w:val="00933919"/>
    <w:rsid w:val="00937D38"/>
    <w:rsid w:val="00941205"/>
    <w:rsid w:val="00941FBD"/>
    <w:rsid w:val="009423DF"/>
    <w:rsid w:val="00944FC9"/>
    <w:rsid w:val="009537EF"/>
    <w:rsid w:val="009539D1"/>
    <w:rsid w:val="009543E8"/>
    <w:rsid w:val="00955687"/>
    <w:rsid w:val="00956E1C"/>
    <w:rsid w:val="00963720"/>
    <w:rsid w:val="009644A1"/>
    <w:rsid w:val="0096751D"/>
    <w:rsid w:val="00967D23"/>
    <w:rsid w:val="009702DF"/>
    <w:rsid w:val="00972689"/>
    <w:rsid w:val="00972962"/>
    <w:rsid w:val="00972C1A"/>
    <w:rsid w:val="0097325B"/>
    <w:rsid w:val="0097357F"/>
    <w:rsid w:val="00975CA0"/>
    <w:rsid w:val="00976401"/>
    <w:rsid w:val="0097796B"/>
    <w:rsid w:val="00977AFB"/>
    <w:rsid w:val="0098124E"/>
    <w:rsid w:val="009822C9"/>
    <w:rsid w:val="00983B36"/>
    <w:rsid w:val="00986BDD"/>
    <w:rsid w:val="0098763F"/>
    <w:rsid w:val="0098782E"/>
    <w:rsid w:val="00987915"/>
    <w:rsid w:val="0099015C"/>
    <w:rsid w:val="0099128C"/>
    <w:rsid w:val="009913CF"/>
    <w:rsid w:val="00991A60"/>
    <w:rsid w:val="00992F82"/>
    <w:rsid w:val="009937FE"/>
    <w:rsid w:val="00993E14"/>
    <w:rsid w:val="00994A24"/>
    <w:rsid w:val="00994E2F"/>
    <w:rsid w:val="009A212B"/>
    <w:rsid w:val="009A49BB"/>
    <w:rsid w:val="009A7DB3"/>
    <w:rsid w:val="009B2791"/>
    <w:rsid w:val="009B3BF9"/>
    <w:rsid w:val="009B4241"/>
    <w:rsid w:val="009B4884"/>
    <w:rsid w:val="009B59EC"/>
    <w:rsid w:val="009B615B"/>
    <w:rsid w:val="009B646B"/>
    <w:rsid w:val="009B7BBD"/>
    <w:rsid w:val="009C0035"/>
    <w:rsid w:val="009C143E"/>
    <w:rsid w:val="009C3317"/>
    <w:rsid w:val="009C44E6"/>
    <w:rsid w:val="009D16E9"/>
    <w:rsid w:val="009D1CC5"/>
    <w:rsid w:val="009D3C35"/>
    <w:rsid w:val="009D6A9F"/>
    <w:rsid w:val="009D6C79"/>
    <w:rsid w:val="009D6F32"/>
    <w:rsid w:val="009E0148"/>
    <w:rsid w:val="009E1CC4"/>
    <w:rsid w:val="009E2047"/>
    <w:rsid w:val="009E2631"/>
    <w:rsid w:val="009E2CC6"/>
    <w:rsid w:val="009E38E8"/>
    <w:rsid w:val="009E4368"/>
    <w:rsid w:val="009E4A48"/>
    <w:rsid w:val="009E4F49"/>
    <w:rsid w:val="009E6E14"/>
    <w:rsid w:val="009E7799"/>
    <w:rsid w:val="009E7F0C"/>
    <w:rsid w:val="009F0DBC"/>
    <w:rsid w:val="009F473B"/>
    <w:rsid w:val="009F4ACD"/>
    <w:rsid w:val="009F5F02"/>
    <w:rsid w:val="009F6953"/>
    <w:rsid w:val="00A005CA"/>
    <w:rsid w:val="00A02051"/>
    <w:rsid w:val="00A0225F"/>
    <w:rsid w:val="00A02555"/>
    <w:rsid w:val="00A02C0F"/>
    <w:rsid w:val="00A11C28"/>
    <w:rsid w:val="00A13539"/>
    <w:rsid w:val="00A14434"/>
    <w:rsid w:val="00A16B3C"/>
    <w:rsid w:val="00A2102D"/>
    <w:rsid w:val="00A21BDC"/>
    <w:rsid w:val="00A21C12"/>
    <w:rsid w:val="00A22126"/>
    <w:rsid w:val="00A22901"/>
    <w:rsid w:val="00A232CE"/>
    <w:rsid w:val="00A2524F"/>
    <w:rsid w:val="00A2611C"/>
    <w:rsid w:val="00A27762"/>
    <w:rsid w:val="00A3064B"/>
    <w:rsid w:val="00A3218F"/>
    <w:rsid w:val="00A40A76"/>
    <w:rsid w:val="00A40C76"/>
    <w:rsid w:val="00A40F9B"/>
    <w:rsid w:val="00A41635"/>
    <w:rsid w:val="00A41A2B"/>
    <w:rsid w:val="00A4247C"/>
    <w:rsid w:val="00A43608"/>
    <w:rsid w:val="00A46DC4"/>
    <w:rsid w:val="00A46FA5"/>
    <w:rsid w:val="00A529F9"/>
    <w:rsid w:val="00A52D41"/>
    <w:rsid w:val="00A53C5D"/>
    <w:rsid w:val="00A541C7"/>
    <w:rsid w:val="00A56FCF"/>
    <w:rsid w:val="00A578F0"/>
    <w:rsid w:val="00A57E34"/>
    <w:rsid w:val="00A63AFB"/>
    <w:rsid w:val="00A63B5B"/>
    <w:rsid w:val="00A6533B"/>
    <w:rsid w:val="00A65A36"/>
    <w:rsid w:val="00A67B4B"/>
    <w:rsid w:val="00A72E72"/>
    <w:rsid w:val="00A75D6A"/>
    <w:rsid w:val="00A77112"/>
    <w:rsid w:val="00A77CD4"/>
    <w:rsid w:val="00A80A86"/>
    <w:rsid w:val="00A83053"/>
    <w:rsid w:val="00A86251"/>
    <w:rsid w:val="00A87965"/>
    <w:rsid w:val="00A9297C"/>
    <w:rsid w:val="00A92C30"/>
    <w:rsid w:val="00A93762"/>
    <w:rsid w:val="00A9411B"/>
    <w:rsid w:val="00A94BA0"/>
    <w:rsid w:val="00A956A7"/>
    <w:rsid w:val="00AA1A3F"/>
    <w:rsid w:val="00AA2722"/>
    <w:rsid w:val="00AB0CE9"/>
    <w:rsid w:val="00AB1359"/>
    <w:rsid w:val="00AB2CA3"/>
    <w:rsid w:val="00AB3207"/>
    <w:rsid w:val="00AB6758"/>
    <w:rsid w:val="00AB6DB4"/>
    <w:rsid w:val="00AB759F"/>
    <w:rsid w:val="00AB7C34"/>
    <w:rsid w:val="00AC0A68"/>
    <w:rsid w:val="00AC0E71"/>
    <w:rsid w:val="00AC1625"/>
    <w:rsid w:val="00AC1C21"/>
    <w:rsid w:val="00AC4972"/>
    <w:rsid w:val="00AC5205"/>
    <w:rsid w:val="00AD04D2"/>
    <w:rsid w:val="00AD0506"/>
    <w:rsid w:val="00AD1357"/>
    <w:rsid w:val="00AD1646"/>
    <w:rsid w:val="00AD28B3"/>
    <w:rsid w:val="00AD4BC9"/>
    <w:rsid w:val="00AD5FFD"/>
    <w:rsid w:val="00AD6B37"/>
    <w:rsid w:val="00AE0D8E"/>
    <w:rsid w:val="00AE1B0C"/>
    <w:rsid w:val="00AE2A3A"/>
    <w:rsid w:val="00AE4D3C"/>
    <w:rsid w:val="00AE4DED"/>
    <w:rsid w:val="00AE644C"/>
    <w:rsid w:val="00AE69A2"/>
    <w:rsid w:val="00AF0AA3"/>
    <w:rsid w:val="00AF16F7"/>
    <w:rsid w:val="00AF6A03"/>
    <w:rsid w:val="00AF6CF4"/>
    <w:rsid w:val="00AF725A"/>
    <w:rsid w:val="00AF7362"/>
    <w:rsid w:val="00B00083"/>
    <w:rsid w:val="00B00086"/>
    <w:rsid w:val="00B02BE1"/>
    <w:rsid w:val="00B042DE"/>
    <w:rsid w:val="00B06A37"/>
    <w:rsid w:val="00B105AB"/>
    <w:rsid w:val="00B12317"/>
    <w:rsid w:val="00B13457"/>
    <w:rsid w:val="00B15929"/>
    <w:rsid w:val="00B17741"/>
    <w:rsid w:val="00B2005E"/>
    <w:rsid w:val="00B2253A"/>
    <w:rsid w:val="00B22FA4"/>
    <w:rsid w:val="00B240C0"/>
    <w:rsid w:val="00B2422C"/>
    <w:rsid w:val="00B24D1E"/>
    <w:rsid w:val="00B2593F"/>
    <w:rsid w:val="00B33811"/>
    <w:rsid w:val="00B34D4E"/>
    <w:rsid w:val="00B37D53"/>
    <w:rsid w:val="00B41399"/>
    <w:rsid w:val="00B4349C"/>
    <w:rsid w:val="00B435D0"/>
    <w:rsid w:val="00B441C6"/>
    <w:rsid w:val="00B4512F"/>
    <w:rsid w:val="00B515CC"/>
    <w:rsid w:val="00B5225F"/>
    <w:rsid w:val="00B5486A"/>
    <w:rsid w:val="00B575E0"/>
    <w:rsid w:val="00B60ED4"/>
    <w:rsid w:val="00B63A6D"/>
    <w:rsid w:val="00B63C2D"/>
    <w:rsid w:val="00B64943"/>
    <w:rsid w:val="00B65ACF"/>
    <w:rsid w:val="00B6665E"/>
    <w:rsid w:val="00B66D20"/>
    <w:rsid w:val="00B67A88"/>
    <w:rsid w:val="00B67DD6"/>
    <w:rsid w:val="00B70018"/>
    <w:rsid w:val="00B708B8"/>
    <w:rsid w:val="00B7095D"/>
    <w:rsid w:val="00B738D7"/>
    <w:rsid w:val="00B744BA"/>
    <w:rsid w:val="00B75E52"/>
    <w:rsid w:val="00B77EA4"/>
    <w:rsid w:val="00B805FC"/>
    <w:rsid w:val="00B82D95"/>
    <w:rsid w:val="00B84AF2"/>
    <w:rsid w:val="00B853E0"/>
    <w:rsid w:val="00B860DA"/>
    <w:rsid w:val="00B87FDD"/>
    <w:rsid w:val="00B909F4"/>
    <w:rsid w:val="00B90D36"/>
    <w:rsid w:val="00B9163C"/>
    <w:rsid w:val="00B9294E"/>
    <w:rsid w:val="00B92D94"/>
    <w:rsid w:val="00B92E3C"/>
    <w:rsid w:val="00B96318"/>
    <w:rsid w:val="00B97395"/>
    <w:rsid w:val="00BA27F3"/>
    <w:rsid w:val="00BA598F"/>
    <w:rsid w:val="00BB2BCE"/>
    <w:rsid w:val="00BC0066"/>
    <w:rsid w:val="00BC0373"/>
    <w:rsid w:val="00BC0E1C"/>
    <w:rsid w:val="00BC20C3"/>
    <w:rsid w:val="00BC2620"/>
    <w:rsid w:val="00BC4D24"/>
    <w:rsid w:val="00BC5280"/>
    <w:rsid w:val="00BD16CB"/>
    <w:rsid w:val="00BD20F9"/>
    <w:rsid w:val="00BD41AB"/>
    <w:rsid w:val="00BD4516"/>
    <w:rsid w:val="00BD49FD"/>
    <w:rsid w:val="00BD533D"/>
    <w:rsid w:val="00BD635D"/>
    <w:rsid w:val="00BD68F0"/>
    <w:rsid w:val="00BD778D"/>
    <w:rsid w:val="00BE0396"/>
    <w:rsid w:val="00BE0A69"/>
    <w:rsid w:val="00BE1523"/>
    <w:rsid w:val="00BE200E"/>
    <w:rsid w:val="00BE30B2"/>
    <w:rsid w:val="00BE3554"/>
    <w:rsid w:val="00BE65F6"/>
    <w:rsid w:val="00BE6721"/>
    <w:rsid w:val="00BE6E4C"/>
    <w:rsid w:val="00BF07D8"/>
    <w:rsid w:val="00BF3086"/>
    <w:rsid w:val="00BF59BF"/>
    <w:rsid w:val="00BF5F72"/>
    <w:rsid w:val="00C037AC"/>
    <w:rsid w:val="00C03D8B"/>
    <w:rsid w:val="00C04D01"/>
    <w:rsid w:val="00C05733"/>
    <w:rsid w:val="00C05E4E"/>
    <w:rsid w:val="00C05EEA"/>
    <w:rsid w:val="00C0694A"/>
    <w:rsid w:val="00C06F3F"/>
    <w:rsid w:val="00C154FB"/>
    <w:rsid w:val="00C21DA0"/>
    <w:rsid w:val="00C2665D"/>
    <w:rsid w:val="00C26BFA"/>
    <w:rsid w:val="00C30829"/>
    <w:rsid w:val="00C30B40"/>
    <w:rsid w:val="00C35572"/>
    <w:rsid w:val="00C35BD0"/>
    <w:rsid w:val="00C373C7"/>
    <w:rsid w:val="00C37AEC"/>
    <w:rsid w:val="00C37C73"/>
    <w:rsid w:val="00C422F6"/>
    <w:rsid w:val="00C4402B"/>
    <w:rsid w:val="00C470EC"/>
    <w:rsid w:val="00C55129"/>
    <w:rsid w:val="00C5763B"/>
    <w:rsid w:val="00C6311F"/>
    <w:rsid w:val="00C6460B"/>
    <w:rsid w:val="00C6477C"/>
    <w:rsid w:val="00C64A2C"/>
    <w:rsid w:val="00C64E4C"/>
    <w:rsid w:val="00C65790"/>
    <w:rsid w:val="00C70C60"/>
    <w:rsid w:val="00C72250"/>
    <w:rsid w:val="00C76877"/>
    <w:rsid w:val="00C81052"/>
    <w:rsid w:val="00C81B8F"/>
    <w:rsid w:val="00C82BE6"/>
    <w:rsid w:val="00C835F1"/>
    <w:rsid w:val="00C84062"/>
    <w:rsid w:val="00C8408F"/>
    <w:rsid w:val="00C85B34"/>
    <w:rsid w:val="00C85F99"/>
    <w:rsid w:val="00C873E5"/>
    <w:rsid w:val="00C876F7"/>
    <w:rsid w:val="00C87CBA"/>
    <w:rsid w:val="00C90084"/>
    <w:rsid w:val="00C921C9"/>
    <w:rsid w:val="00C932A8"/>
    <w:rsid w:val="00C94444"/>
    <w:rsid w:val="00C94749"/>
    <w:rsid w:val="00C97373"/>
    <w:rsid w:val="00CA1C1C"/>
    <w:rsid w:val="00CA1F3E"/>
    <w:rsid w:val="00CA2FCB"/>
    <w:rsid w:val="00CA3682"/>
    <w:rsid w:val="00CA578B"/>
    <w:rsid w:val="00CA5C7F"/>
    <w:rsid w:val="00CA6343"/>
    <w:rsid w:val="00CB2EF9"/>
    <w:rsid w:val="00CB615E"/>
    <w:rsid w:val="00CB7D2B"/>
    <w:rsid w:val="00CC1488"/>
    <w:rsid w:val="00CC4619"/>
    <w:rsid w:val="00CC6CD7"/>
    <w:rsid w:val="00CD0C2B"/>
    <w:rsid w:val="00CD14F3"/>
    <w:rsid w:val="00CD1913"/>
    <w:rsid w:val="00CD2D38"/>
    <w:rsid w:val="00CD4A1E"/>
    <w:rsid w:val="00CD4C0A"/>
    <w:rsid w:val="00CD6901"/>
    <w:rsid w:val="00CD690D"/>
    <w:rsid w:val="00CE014E"/>
    <w:rsid w:val="00CE26A3"/>
    <w:rsid w:val="00CE3A32"/>
    <w:rsid w:val="00CE3A56"/>
    <w:rsid w:val="00CE3D5C"/>
    <w:rsid w:val="00CE45AD"/>
    <w:rsid w:val="00CF1A0E"/>
    <w:rsid w:val="00CF38DF"/>
    <w:rsid w:val="00CF4887"/>
    <w:rsid w:val="00CF4D53"/>
    <w:rsid w:val="00CF4F1D"/>
    <w:rsid w:val="00CF7E9B"/>
    <w:rsid w:val="00D00567"/>
    <w:rsid w:val="00D0057A"/>
    <w:rsid w:val="00D00E22"/>
    <w:rsid w:val="00D01867"/>
    <w:rsid w:val="00D01E17"/>
    <w:rsid w:val="00D0223C"/>
    <w:rsid w:val="00D045C1"/>
    <w:rsid w:val="00D05270"/>
    <w:rsid w:val="00D06607"/>
    <w:rsid w:val="00D1026F"/>
    <w:rsid w:val="00D122CC"/>
    <w:rsid w:val="00D12CEA"/>
    <w:rsid w:val="00D12F84"/>
    <w:rsid w:val="00D138DD"/>
    <w:rsid w:val="00D20C11"/>
    <w:rsid w:val="00D237EC"/>
    <w:rsid w:val="00D23AB0"/>
    <w:rsid w:val="00D24133"/>
    <w:rsid w:val="00D3023A"/>
    <w:rsid w:val="00D321A0"/>
    <w:rsid w:val="00D32941"/>
    <w:rsid w:val="00D3310D"/>
    <w:rsid w:val="00D3369F"/>
    <w:rsid w:val="00D336FE"/>
    <w:rsid w:val="00D3394C"/>
    <w:rsid w:val="00D33CDB"/>
    <w:rsid w:val="00D34571"/>
    <w:rsid w:val="00D34833"/>
    <w:rsid w:val="00D3539A"/>
    <w:rsid w:val="00D354B5"/>
    <w:rsid w:val="00D36F7A"/>
    <w:rsid w:val="00D37B52"/>
    <w:rsid w:val="00D40A33"/>
    <w:rsid w:val="00D42549"/>
    <w:rsid w:val="00D42AEE"/>
    <w:rsid w:val="00D43297"/>
    <w:rsid w:val="00D44717"/>
    <w:rsid w:val="00D44BA1"/>
    <w:rsid w:val="00D456C2"/>
    <w:rsid w:val="00D4763C"/>
    <w:rsid w:val="00D5048E"/>
    <w:rsid w:val="00D50A85"/>
    <w:rsid w:val="00D54F9E"/>
    <w:rsid w:val="00D55DF3"/>
    <w:rsid w:val="00D563A0"/>
    <w:rsid w:val="00D56400"/>
    <w:rsid w:val="00D56658"/>
    <w:rsid w:val="00D633AB"/>
    <w:rsid w:val="00D63BC1"/>
    <w:rsid w:val="00D63CC2"/>
    <w:rsid w:val="00D67053"/>
    <w:rsid w:val="00D71357"/>
    <w:rsid w:val="00D749BE"/>
    <w:rsid w:val="00D763E4"/>
    <w:rsid w:val="00D764DA"/>
    <w:rsid w:val="00D80403"/>
    <w:rsid w:val="00D81260"/>
    <w:rsid w:val="00D817BC"/>
    <w:rsid w:val="00D836F8"/>
    <w:rsid w:val="00D84D74"/>
    <w:rsid w:val="00D87882"/>
    <w:rsid w:val="00D87F98"/>
    <w:rsid w:val="00D914DF"/>
    <w:rsid w:val="00D91CE7"/>
    <w:rsid w:val="00D939D2"/>
    <w:rsid w:val="00D939F4"/>
    <w:rsid w:val="00D95CC6"/>
    <w:rsid w:val="00DA072B"/>
    <w:rsid w:val="00DA09B2"/>
    <w:rsid w:val="00DA1DB8"/>
    <w:rsid w:val="00DA2D26"/>
    <w:rsid w:val="00DA48AD"/>
    <w:rsid w:val="00DA5559"/>
    <w:rsid w:val="00DA650B"/>
    <w:rsid w:val="00DB208D"/>
    <w:rsid w:val="00DB2140"/>
    <w:rsid w:val="00DB2256"/>
    <w:rsid w:val="00DB3938"/>
    <w:rsid w:val="00DB3C6F"/>
    <w:rsid w:val="00DB3D6A"/>
    <w:rsid w:val="00DB3E73"/>
    <w:rsid w:val="00DB482C"/>
    <w:rsid w:val="00DB4A69"/>
    <w:rsid w:val="00DB6C92"/>
    <w:rsid w:val="00DB7865"/>
    <w:rsid w:val="00DC1A13"/>
    <w:rsid w:val="00DC1D91"/>
    <w:rsid w:val="00DC2C70"/>
    <w:rsid w:val="00DC2CDE"/>
    <w:rsid w:val="00DC5CAB"/>
    <w:rsid w:val="00DC66B2"/>
    <w:rsid w:val="00DC6E36"/>
    <w:rsid w:val="00DD156F"/>
    <w:rsid w:val="00DD21B8"/>
    <w:rsid w:val="00DD252D"/>
    <w:rsid w:val="00DD5264"/>
    <w:rsid w:val="00DD5970"/>
    <w:rsid w:val="00DD666F"/>
    <w:rsid w:val="00DD6A0B"/>
    <w:rsid w:val="00DD77D5"/>
    <w:rsid w:val="00DE25DA"/>
    <w:rsid w:val="00DE4A38"/>
    <w:rsid w:val="00DE4A8E"/>
    <w:rsid w:val="00DE7BCD"/>
    <w:rsid w:val="00DF14C9"/>
    <w:rsid w:val="00DF235E"/>
    <w:rsid w:val="00DF241B"/>
    <w:rsid w:val="00DF33DB"/>
    <w:rsid w:val="00DF355B"/>
    <w:rsid w:val="00E04360"/>
    <w:rsid w:val="00E04BC6"/>
    <w:rsid w:val="00E052DF"/>
    <w:rsid w:val="00E10BF2"/>
    <w:rsid w:val="00E10D29"/>
    <w:rsid w:val="00E1122D"/>
    <w:rsid w:val="00E13DAF"/>
    <w:rsid w:val="00E14D8C"/>
    <w:rsid w:val="00E15097"/>
    <w:rsid w:val="00E210A2"/>
    <w:rsid w:val="00E21C09"/>
    <w:rsid w:val="00E2236B"/>
    <w:rsid w:val="00E239AA"/>
    <w:rsid w:val="00E3061D"/>
    <w:rsid w:val="00E312C9"/>
    <w:rsid w:val="00E317E3"/>
    <w:rsid w:val="00E322B9"/>
    <w:rsid w:val="00E323BA"/>
    <w:rsid w:val="00E3416A"/>
    <w:rsid w:val="00E34767"/>
    <w:rsid w:val="00E34D6A"/>
    <w:rsid w:val="00E3543E"/>
    <w:rsid w:val="00E41434"/>
    <w:rsid w:val="00E4287F"/>
    <w:rsid w:val="00E42AF7"/>
    <w:rsid w:val="00E44734"/>
    <w:rsid w:val="00E45B23"/>
    <w:rsid w:val="00E47079"/>
    <w:rsid w:val="00E50909"/>
    <w:rsid w:val="00E511E8"/>
    <w:rsid w:val="00E514B7"/>
    <w:rsid w:val="00E51B99"/>
    <w:rsid w:val="00E54069"/>
    <w:rsid w:val="00E5457C"/>
    <w:rsid w:val="00E56548"/>
    <w:rsid w:val="00E607C9"/>
    <w:rsid w:val="00E60E24"/>
    <w:rsid w:val="00E63342"/>
    <w:rsid w:val="00E63C7D"/>
    <w:rsid w:val="00E66658"/>
    <w:rsid w:val="00E71EDD"/>
    <w:rsid w:val="00E734BE"/>
    <w:rsid w:val="00E74294"/>
    <w:rsid w:val="00E7432F"/>
    <w:rsid w:val="00E7602A"/>
    <w:rsid w:val="00E76AF5"/>
    <w:rsid w:val="00E76B1E"/>
    <w:rsid w:val="00E822F8"/>
    <w:rsid w:val="00E82C6F"/>
    <w:rsid w:val="00E84F1A"/>
    <w:rsid w:val="00E857C0"/>
    <w:rsid w:val="00E867C6"/>
    <w:rsid w:val="00E867D0"/>
    <w:rsid w:val="00E87229"/>
    <w:rsid w:val="00E9090B"/>
    <w:rsid w:val="00E90ECC"/>
    <w:rsid w:val="00E92996"/>
    <w:rsid w:val="00E940C0"/>
    <w:rsid w:val="00E95AF9"/>
    <w:rsid w:val="00E95B20"/>
    <w:rsid w:val="00E96208"/>
    <w:rsid w:val="00E96397"/>
    <w:rsid w:val="00E9726B"/>
    <w:rsid w:val="00EA2B72"/>
    <w:rsid w:val="00EA3917"/>
    <w:rsid w:val="00EA7854"/>
    <w:rsid w:val="00EA7EB1"/>
    <w:rsid w:val="00EB21CE"/>
    <w:rsid w:val="00EB46D0"/>
    <w:rsid w:val="00EB5560"/>
    <w:rsid w:val="00EB5C1C"/>
    <w:rsid w:val="00EB7162"/>
    <w:rsid w:val="00EB747B"/>
    <w:rsid w:val="00EC2B1F"/>
    <w:rsid w:val="00EC4212"/>
    <w:rsid w:val="00EC498C"/>
    <w:rsid w:val="00EC5630"/>
    <w:rsid w:val="00EC5CEB"/>
    <w:rsid w:val="00ED16C6"/>
    <w:rsid w:val="00ED1B0B"/>
    <w:rsid w:val="00ED3608"/>
    <w:rsid w:val="00ED6A72"/>
    <w:rsid w:val="00EE19C6"/>
    <w:rsid w:val="00EE608A"/>
    <w:rsid w:val="00EE62F5"/>
    <w:rsid w:val="00EE73DB"/>
    <w:rsid w:val="00EE7CBA"/>
    <w:rsid w:val="00EF05E3"/>
    <w:rsid w:val="00EF0AC1"/>
    <w:rsid w:val="00EF156A"/>
    <w:rsid w:val="00EF3DDD"/>
    <w:rsid w:val="00EF4E05"/>
    <w:rsid w:val="00EF4ECA"/>
    <w:rsid w:val="00EF76CA"/>
    <w:rsid w:val="00EF7F4C"/>
    <w:rsid w:val="00F00793"/>
    <w:rsid w:val="00F03DB6"/>
    <w:rsid w:val="00F060CC"/>
    <w:rsid w:val="00F11660"/>
    <w:rsid w:val="00F12AE8"/>
    <w:rsid w:val="00F13414"/>
    <w:rsid w:val="00F15103"/>
    <w:rsid w:val="00F1599C"/>
    <w:rsid w:val="00F16527"/>
    <w:rsid w:val="00F17658"/>
    <w:rsid w:val="00F17D3C"/>
    <w:rsid w:val="00F20B77"/>
    <w:rsid w:val="00F23D76"/>
    <w:rsid w:val="00F24C21"/>
    <w:rsid w:val="00F251DD"/>
    <w:rsid w:val="00F2652E"/>
    <w:rsid w:val="00F273FE"/>
    <w:rsid w:val="00F30F8C"/>
    <w:rsid w:val="00F32B6B"/>
    <w:rsid w:val="00F339D9"/>
    <w:rsid w:val="00F34409"/>
    <w:rsid w:val="00F344AA"/>
    <w:rsid w:val="00F34AA7"/>
    <w:rsid w:val="00F34E44"/>
    <w:rsid w:val="00F34F5B"/>
    <w:rsid w:val="00F35374"/>
    <w:rsid w:val="00F35CCE"/>
    <w:rsid w:val="00F35D87"/>
    <w:rsid w:val="00F35FBF"/>
    <w:rsid w:val="00F3635A"/>
    <w:rsid w:val="00F366C6"/>
    <w:rsid w:val="00F446F2"/>
    <w:rsid w:val="00F44EF1"/>
    <w:rsid w:val="00F46477"/>
    <w:rsid w:val="00F46543"/>
    <w:rsid w:val="00F46639"/>
    <w:rsid w:val="00F46850"/>
    <w:rsid w:val="00F474BB"/>
    <w:rsid w:val="00F514AC"/>
    <w:rsid w:val="00F51A8A"/>
    <w:rsid w:val="00F55776"/>
    <w:rsid w:val="00F6314C"/>
    <w:rsid w:val="00F649A0"/>
    <w:rsid w:val="00F678BC"/>
    <w:rsid w:val="00F702BB"/>
    <w:rsid w:val="00F706C0"/>
    <w:rsid w:val="00F7076C"/>
    <w:rsid w:val="00F70E84"/>
    <w:rsid w:val="00F718DF"/>
    <w:rsid w:val="00F7283C"/>
    <w:rsid w:val="00F740F7"/>
    <w:rsid w:val="00F7451D"/>
    <w:rsid w:val="00F745D5"/>
    <w:rsid w:val="00F74E68"/>
    <w:rsid w:val="00F75211"/>
    <w:rsid w:val="00F76046"/>
    <w:rsid w:val="00F76F89"/>
    <w:rsid w:val="00F82CB5"/>
    <w:rsid w:val="00F917B4"/>
    <w:rsid w:val="00F94B90"/>
    <w:rsid w:val="00FA12AA"/>
    <w:rsid w:val="00FA7E3B"/>
    <w:rsid w:val="00FB0C21"/>
    <w:rsid w:val="00FC19C8"/>
    <w:rsid w:val="00FC2055"/>
    <w:rsid w:val="00FC2FED"/>
    <w:rsid w:val="00FC367F"/>
    <w:rsid w:val="00FC644B"/>
    <w:rsid w:val="00FC7166"/>
    <w:rsid w:val="00FC7C43"/>
    <w:rsid w:val="00FD5669"/>
    <w:rsid w:val="00FD56E5"/>
    <w:rsid w:val="00FE0431"/>
    <w:rsid w:val="00FE3140"/>
    <w:rsid w:val="00FE3412"/>
    <w:rsid w:val="00FE4911"/>
    <w:rsid w:val="00FE503B"/>
    <w:rsid w:val="00FE584E"/>
    <w:rsid w:val="00FE5D8C"/>
    <w:rsid w:val="00FE658C"/>
    <w:rsid w:val="00FF036F"/>
    <w:rsid w:val="00FF0CA1"/>
    <w:rsid w:val="00FF1D38"/>
    <w:rsid w:val="00FF2DE9"/>
    <w:rsid w:val="00FF3B3C"/>
    <w:rsid w:val="00FF5F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31989"/>
    <w:rPr>
      <w:sz w:val="24"/>
      <w:szCs w:val="24"/>
    </w:rPr>
  </w:style>
  <w:style w:type="paragraph" w:styleId="Heading1">
    <w:name w:val="heading 1"/>
    <w:basedOn w:val="Normal"/>
    <w:next w:val="Normal"/>
    <w:qFormat/>
    <w:rsid w:val="00431989"/>
    <w:pPr>
      <w:keepNext/>
      <w:outlineLvl w:val="0"/>
    </w:pPr>
    <w:rPr>
      <w:b/>
      <w:bCs/>
      <w:u w:val="single"/>
    </w:rPr>
  </w:style>
  <w:style w:type="paragraph" w:styleId="Heading2">
    <w:name w:val="heading 2"/>
    <w:basedOn w:val="Normal"/>
    <w:next w:val="Normal"/>
    <w:qFormat/>
    <w:rsid w:val="00431989"/>
    <w:pPr>
      <w:keepNext/>
      <w:outlineLvl w:val="1"/>
    </w:pPr>
    <w:rPr>
      <w:i/>
      <w:iCs/>
    </w:rPr>
  </w:style>
  <w:style w:type="paragraph" w:styleId="Heading3">
    <w:name w:val="heading 3"/>
    <w:basedOn w:val="Normal"/>
    <w:next w:val="Normal"/>
    <w:qFormat/>
    <w:rsid w:val="00431989"/>
    <w:pPr>
      <w:keepNext/>
      <w:outlineLvl w:val="2"/>
    </w:pPr>
    <w:rPr>
      <w:b/>
      <w:bCs/>
    </w:rPr>
  </w:style>
  <w:style w:type="paragraph" w:styleId="Heading4">
    <w:name w:val="heading 4"/>
    <w:basedOn w:val="Normal"/>
    <w:next w:val="Normal"/>
    <w:qFormat/>
    <w:rsid w:val="00431989"/>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431989"/>
    <w:pPr>
      <w:keepNext/>
      <w:ind w:left="720"/>
      <w:outlineLvl w:val="4"/>
    </w:pPr>
    <w:rPr>
      <w:b/>
      <w:bCs/>
    </w:rPr>
  </w:style>
  <w:style w:type="paragraph" w:styleId="Heading6">
    <w:name w:val="heading 6"/>
    <w:basedOn w:val="Normal"/>
    <w:next w:val="Normal"/>
    <w:qFormat/>
    <w:rsid w:val="00431989"/>
    <w:pPr>
      <w:keepNext/>
      <w:ind w:left="360"/>
      <w:outlineLvl w:val="5"/>
    </w:pPr>
    <w:rPr>
      <w:b/>
      <w:bCs/>
      <w:smallCaps/>
    </w:rPr>
  </w:style>
  <w:style w:type="paragraph" w:styleId="Heading7">
    <w:name w:val="heading 7"/>
    <w:basedOn w:val="Normal"/>
    <w:next w:val="Normal"/>
    <w:qFormat/>
    <w:rsid w:val="00431989"/>
    <w:pPr>
      <w:keepNext/>
      <w:outlineLvl w:val="6"/>
    </w:pPr>
    <w:rPr>
      <w:b/>
      <w:bCs/>
      <w:sz w:val="20"/>
    </w:rPr>
  </w:style>
  <w:style w:type="paragraph" w:styleId="Heading8">
    <w:name w:val="heading 8"/>
    <w:basedOn w:val="Normal"/>
    <w:next w:val="Normal"/>
    <w:qFormat/>
    <w:rsid w:val="00431989"/>
    <w:pPr>
      <w:keepNext/>
      <w:jc w:val="center"/>
      <w:outlineLvl w:val="7"/>
    </w:pPr>
    <w:rPr>
      <w:b/>
      <w:bCs/>
      <w:sz w:val="20"/>
    </w:rPr>
  </w:style>
  <w:style w:type="paragraph" w:styleId="Heading9">
    <w:name w:val="heading 9"/>
    <w:basedOn w:val="Normal"/>
    <w:next w:val="Normal"/>
    <w:qFormat/>
    <w:rsid w:val="00431989"/>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31989"/>
    <w:pPr>
      <w:tabs>
        <w:tab w:val="center" w:pos="4320"/>
        <w:tab w:val="right" w:pos="8640"/>
      </w:tabs>
    </w:pPr>
  </w:style>
  <w:style w:type="character" w:styleId="PageNumber">
    <w:name w:val="page number"/>
    <w:basedOn w:val="DefaultParagraphFont"/>
    <w:rsid w:val="00431989"/>
  </w:style>
  <w:style w:type="paragraph" w:styleId="Header">
    <w:name w:val="header"/>
    <w:basedOn w:val="Normal"/>
    <w:link w:val="HeaderChar"/>
    <w:rsid w:val="00431989"/>
    <w:pPr>
      <w:tabs>
        <w:tab w:val="center" w:pos="4320"/>
        <w:tab w:val="right" w:pos="8640"/>
      </w:tabs>
    </w:pPr>
  </w:style>
  <w:style w:type="paragraph" w:styleId="BodyText">
    <w:name w:val="Body Text"/>
    <w:basedOn w:val="Normal"/>
    <w:rsid w:val="00431989"/>
    <w:pPr>
      <w:framePr w:w="3801" w:h="5761" w:hSpace="180" w:wrap="around" w:vAnchor="text" w:hAnchor="page" w:x="6961" w:y="1165"/>
    </w:pPr>
    <w:rPr>
      <w:sz w:val="20"/>
    </w:rPr>
  </w:style>
  <w:style w:type="paragraph" w:styleId="Caption">
    <w:name w:val="caption"/>
    <w:basedOn w:val="Normal"/>
    <w:next w:val="Normal"/>
    <w:qFormat/>
    <w:rsid w:val="00431989"/>
    <w:rPr>
      <w:rFonts w:ascii="Times New Roman Bold" w:hAnsi="Times New Roman Bold"/>
      <w:b/>
      <w:bCs/>
      <w:caps/>
    </w:rPr>
  </w:style>
  <w:style w:type="paragraph" w:styleId="BodyText2">
    <w:name w:val="Body Text 2"/>
    <w:basedOn w:val="Normal"/>
    <w:rsid w:val="00431989"/>
    <w:rPr>
      <w:b/>
      <w:bCs/>
      <w:smallCaps/>
    </w:rPr>
  </w:style>
  <w:style w:type="paragraph" w:customStyle="1" w:styleId="Outline">
    <w:name w:val="Outline"/>
    <w:basedOn w:val="Normal"/>
    <w:rsid w:val="00431989"/>
    <w:pPr>
      <w:spacing w:before="240"/>
    </w:pPr>
    <w:rPr>
      <w:kern w:val="28"/>
      <w:szCs w:val="20"/>
    </w:rPr>
  </w:style>
  <w:style w:type="paragraph" w:styleId="BodyTextIndent2">
    <w:name w:val="Body Text Indent 2"/>
    <w:basedOn w:val="Normal"/>
    <w:rsid w:val="00431989"/>
    <w:pPr>
      <w:ind w:left="360"/>
    </w:pPr>
    <w:rPr>
      <w:i/>
      <w:iCs/>
      <w:sz w:val="22"/>
    </w:rPr>
  </w:style>
  <w:style w:type="character" w:styleId="Hyperlink">
    <w:name w:val="Hyperlink"/>
    <w:basedOn w:val="DefaultParagraphFont"/>
    <w:rsid w:val="00431989"/>
    <w:rPr>
      <w:color w:val="0000FF"/>
      <w:u w:val="single"/>
    </w:rPr>
  </w:style>
  <w:style w:type="paragraph" w:styleId="BodyTextIndent">
    <w:name w:val="Body Text Indent"/>
    <w:basedOn w:val="Normal"/>
    <w:rsid w:val="00431989"/>
    <w:pPr>
      <w:spacing w:after="80"/>
      <w:ind w:left="1080"/>
      <w:jc w:val="both"/>
    </w:pPr>
  </w:style>
  <w:style w:type="paragraph" w:styleId="BodyTextIndent3">
    <w:name w:val="Body Text Indent 3"/>
    <w:basedOn w:val="Normal"/>
    <w:rsid w:val="00431989"/>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FOOTNOTES,fn,Footnote Text Char1,Footnote Text Char2 Char,Footnote Text Char1 Char Char,Footnote Text Char2 Char Char Char,Footnote Text Char1 Char Char Char Char,ft"/>
    <w:basedOn w:val="Normal"/>
    <w:link w:val="FootnoteTextChar"/>
    <w:semiHidden/>
    <w:rsid w:val="00F94B90"/>
    <w:rPr>
      <w:sz w:val="20"/>
      <w:szCs w:val="20"/>
    </w:rPr>
  </w:style>
  <w:style w:type="character" w:styleId="FootnoteReference">
    <w:name w:val="footnote reference"/>
    <w:aliases w:val="16 Point,Superscript 6 Point,ftref"/>
    <w:basedOn w:val="DefaultParagraphFont"/>
    <w:semiHidden/>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paragraph" w:customStyle="1" w:styleId="Default">
    <w:name w:val="Default"/>
    <w:rsid w:val="000D167C"/>
    <w:pPr>
      <w:autoSpaceDE w:val="0"/>
      <w:autoSpaceDN w:val="0"/>
      <w:adjustRightInd w:val="0"/>
    </w:pPr>
    <w:rPr>
      <w:color w:val="000000"/>
      <w:sz w:val="24"/>
      <w:szCs w:val="24"/>
    </w:rPr>
  </w:style>
  <w:style w:type="paragraph" w:styleId="ListParagraph">
    <w:name w:val="List Paragraph"/>
    <w:basedOn w:val="Normal"/>
    <w:uiPriority w:val="34"/>
    <w:qFormat/>
    <w:rsid w:val="002143C7"/>
    <w:pPr>
      <w:ind w:left="720"/>
      <w:contextualSpacing/>
    </w:pPr>
  </w:style>
  <w:style w:type="character" w:customStyle="1" w:styleId="FootnoteTextChar">
    <w:name w:val="Footnote Text Char"/>
    <w:aliases w:val="Geneva 9 Char,Font: Geneva 9 Char,Boston 10 Char,f Char,single space Char,footnote text Char,FOOTNOTES Char,fn Char,Footnote Text Char1 Char,Footnote Text Char2 Char Char,Footnote Text Char1 Char Char Char,ft Char"/>
    <w:basedOn w:val="DefaultParagraphFont"/>
    <w:link w:val="FootnoteText"/>
    <w:uiPriority w:val="99"/>
    <w:semiHidden/>
    <w:rsid w:val="00C05733"/>
  </w:style>
  <w:style w:type="character" w:customStyle="1" w:styleId="HeaderChar">
    <w:name w:val="Header Char"/>
    <w:basedOn w:val="DefaultParagraphFont"/>
    <w:link w:val="Header"/>
    <w:locked/>
    <w:rsid w:val="002A2847"/>
    <w:rPr>
      <w:sz w:val="24"/>
      <w:szCs w:val="24"/>
    </w:rPr>
  </w:style>
  <w:style w:type="paragraph" w:styleId="TOC1">
    <w:name w:val="toc 1"/>
    <w:basedOn w:val="Normal"/>
    <w:next w:val="Normal"/>
    <w:autoRedefine/>
    <w:rsid w:val="00955687"/>
    <w:pPr>
      <w:ind w:left="-540"/>
    </w:pPr>
    <w:rPr>
      <w:u w:val="single"/>
      <w:lang w:val="en-GB" w:eastAsia="ru-RU"/>
    </w:rPr>
  </w:style>
  <w:style w:type="character" w:styleId="CommentReference">
    <w:name w:val="annotation reference"/>
    <w:basedOn w:val="DefaultParagraphFont"/>
    <w:rsid w:val="00AD4BC9"/>
    <w:rPr>
      <w:sz w:val="16"/>
      <w:szCs w:val="16"/>
    </w:rPr>
  </w:style>
  <w:style w:type="paragraph" w:styleId="CommentText">
    <w:name w:val="annotation text"/>
    <w:basedOn w:val="Normal"/>
    <w:link w:val="CommentTextChar"/>
    <w:rsid w:val="00AD4BC9"/>
    <w:rPr>
      <w:sz w:val="20"/>
      <w:szCs w:val="20"/>
    </w:rPr>
  </w:style>
  <w:style w:type="character" w:customStyle="1" w:styleId="CommentTextChar">
    <w:name w:val="Comment Text Char"/>
    <w:basedOn w:val="DefaultParagraphFont"/>
    <w:link w:val="CommentText"/>
    <w:rsid w:val="00AD4BC9"/>
  </w:style>
  <w:style w:type="paragraph" w:styleId="CommentSubject">
    <w:name w:val="annotation subject"/>
    <w:basedOn w:val="CommentText"/>
    <w:next w:val="CommentText"/>
    <w:link w:val="CommentSubjectChar"/>
    <w:rsid w:val="00AD4BC9"/>
    <w:rPr>
      <w:b/>
      <w:bCs/>
    </w:rPr>
  </w:style>
  <w:style w:type="character" w:customStyle="1" w:styleId="CommentSubjectChar">
    <w:name w:val="Comment Subject Char"/>
    <w:basedOn w:val="CommentTextChar"/>
    <w:link w:val="CommentSubject"/>
    <w:rsid w:val="00AD4BC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gif"/><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gefweb.org/uploadedFiles/Documents/Council_Documents__(PDF_DOC)/GEF_31/C.31.12%20Operational%20Guidelines%20for%20Incremental%20Costs.pdf"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Projects/Templates_and_Guidelines/C31-10%20Revised%20Focal%20Area%20Strategies-07-23-07_Final.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footer" Target="footer1.xml"/><Relationship Id="rId22" Type="http://schemas.openxmlformats.org/officeDocument/2006/relationships/customXml" Target="../customXml/item4.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B4FD79-8ECA-441E-9315-E8A3C2E6C4A4}">
  <ds:schemaRefs>
    <ds:schemaRef ds:uri="http://schemas.openxmlformats.org/officeDocument/2006/bibliography"/>
  </ds:schemaRefs>
</ds:datastoreItem>
</file>

<file path=customXml/itemProps2.xml><?xml version="1.0" encoding="utf-8"?>
<ds:datastoreItem xmlns:ds="http://schemas.openxmlformats.org/officeDocument/2006/customXml" ds:itemID="{D425B51D-21D0-46E7-8811-177C291A12B2}"/>
</file>

<file path=customXml/itemProps3.xml><?xml version="1.0" encoding="utf-8"?>
<ds:datastoreItem xmlns:ds="http://schemas.openxmlformats.org/officeDocument/2006/customXml" ds:itemID="{6C4DC8B4-5DCA-439C-BE61-CDFEC976ABE1}"/>
</file>

<file path=customXml/itemProps4.xml><?xml version="1.0" encoding="utf-8"?>
<ds:datastoreItem xmlns:ds="http://schemas.openxmlformats.org/officeDocument/2006/customXml" ds:itemID="{E36864A9-8A97-4157-9675-57E95CBA6BE8}"/>
</file>

<file path=docProps/app.xml><?xml version="1.0" encoding="utf-8"?>
<Properties xmlns="http://schemas.openxmlformats.org/officeDocument/2006/extended-properties" xmlns:vt="http://schemas.openxmlformats.org/officeDocument/2006/docPropsVTypes">
  <Template>Project Executive Summary Template.dot</Template>
  <TotalTime>2</TotalTime>
  <Pages>29</Pages>
  <Words>11599</Words>
  <Characters>69340</Characters>
  <Application>Microsoft Office Word</Application>
  <DocSecurity>0</DocSecurity>
  <Lines>577</Lines>
  <Paragraphs>161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80778</CharactersWithSpaces>
  <SharedDoc>false</SharedDoc>
  <HLinks>
    <vt:vector size="18" baseType="variant">
      <vt:variant>
        <vt:i4>4849709</vt:i4>
      </vt:variant>
      <vt:variant>
        <vt:i4>195</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192</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116</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wb114497</cp:lastModifiedBy>
  <cp:revision>4</cp:revision>
  <cp:lastPrinted>2010-12-15T20:12:00Z</cp:lastPrinted>
  <dcterms:created xsi:type="dcterms:W3CDTF">2010-12-22T20:51:00Z</dcterms:created>
  <dcterms:modified xsi:type="dcterms:W3CDTF">2010-12-22T21:02:00Z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